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Luminous Abyss: An Inquiry into the Essence of Thought and the Void</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after="240" w:before="0" w:lineRule="auto"/>
        <w:rPr/>
      </w:pPr>
      <w:r w:rsidDel="00000000" w:rsidR="00000000" w:rsidRPr="00000000">
        <w:rPr>
          <w:rtl w:val="0"/>
        </w:rPr>
        <w:t xml:space="preserve">Introduction: The Foundational Duality</w:t>
      </w:r>
    </w:p>
    <w:p w:rsidR="00000000" w:rsidDel="00000000" w:rsidP="00000000" w:rsidRDefault="00000000" w:rsidRPr="00000000" w14:paraId="00000003">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Framing the Inquiry</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At the genesis of philosophical inquiry lies a fundamental problem concerning the relationship between 'being' and 'non-being'. This primordial question—why there is something rather than nothing—serves as the root from which all other metaphysical investigations grow. This report undertakes an exhaustive exploration of this foundational problem, reframed through the lens of a more immediate and experientially accessible duality: the essence of thought versus the void. Here, "thought" is conceived not merely as the faculty of reason, but as the entire architecture of subjective experience, consciousness, information, and structure. It is the principle of </w:t>
      </w:r>
      <w:r w:rsidDel="00000000" w:rsidR="00000000" w:rsidRPr="00000000">
        <w:rPr>
          <w:i w:val="1"/>
          <w:iCs w:val="1"/>
          <w:rtl w:val="0"/>
        </w:rPr>
        <w:t xml:space="preserve">being</w:t>
      </w:r>
      <w:r w:rsidDel="00000000" w:rsidR="00000000" w:rsidRPr="00000000">
        <w:rPr>
          <w:rtl w:val="0"/>
        </w:rPr>
        <w:t xml:space="preserve"> as it is known to itself. In opposition stands "the void," a term that encompasses a rich spectrum of concepts, from the absolute absence of metaphysical nothingness and the chaos of creation myths to the pure potentiality of the quantum vacuum and the formless ground of being in contemplative traditions. It is the principle of </w:t>
      </w:r>
      <w:r w:rsidDel="00000000" w:rsidR="00000000" w:rsidRPr="00000000">
        <w:rPr>
          <w:i w:val="1"/>
          <w:iCs w:val="1"/>
          <w:rtl w:val="0"/>
        </w:rPr>
        <w:t xml:space="preserve">non-being</w:t>
      </w:r>
      <w:r w:rsidDel="00000000" w:rsidR="00000000" w:rsidRPr="00000000">
        <w:rPr>
          <w:rtl w:val="0"/>
        </w:rPr>
        <w:t xml:space="preserve"> in its most profound and varied manifestations.</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relationship between these two poles is not a simple antagonism. The query "thought versus the void" invites a dialectical analysis that moves beyond mere opposition to uncover a complex, generative, and ultimately interdependent relationship. This inquiry posits that the distinction between the structured, luminous activity of consciousness and the formless, silent abyss of potentiality is perhaps the most fundamental lens through which reality can be understood. It is the primary distinction that gives rise to all subsequent distinctions: order and chaos, form and formlessness, knowledge and ignorance, cosmos and the abyss. To understand the essence of one is to necessarily grapple with the nature of the other, for they are the two faces of a single, comprehensive reality.</w:t>
      </w:r>
    </w:p>
    <w:p w:rsidR="00000000" w:rsidDel="00000000" w:rsidP="00000000" w:rsidRDefault="00000000" w:rsidRPr="00000000" w14:paraId="0000000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Thesis Statement</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report will argue that "thought" and "the void" are not mutually exclusive absolutes but constitute a generative, interdependent pairing. The essence of thought is the act of structuring potentiality—of imposing form, meaning, and distinction upon an undifferentiated ground. The essence of the void, conversely, is the unstructured, formless potentiality from which all structures arise and to which they ultimately return. They are the inseparable poles of a single, self-aware reality, a dynamic interplay of cosmos and chaos, being and non-being, form and emptiness. The void is not a sterile emptiness to be overcome by thought, but the fertile ground from which thought emerges. Thought, in turn, is not merely an occupier of the void but the very means by which the void's potentiality is actualized and becomes aware of itself. Their relationship is one of mutual constitution: without the void, there is no potential for thought; without thought, the void remains an unmanifested and unknowable nothing.</w:t>
      </w:r>
    </w:p>
    <w:p w:rsidR="00000000" w:rsidDel="00000000" w:rsidP="00000000" w:rsidRDefault="00000000" w:rsidRPr="00000000" w14:paraId="00000008">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Methodological Approach</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To construct a multi-layered and comprehensive analysis of this foundational duality, this report will adopt a thoroughly interdisciplinary approach. It will synthesize insights from disparate fields of human knowledge, treating each as a valid, albeit partial, perspective on the central problematic. The investigation will begin with Western philosophy, examining the establishment of thought as the ground of being in classical metaphysics and its subsequent confrontation with the void of meaninglessness in existential phenomenology. It will then turn to the scientific domain, analyzing the models of cognitive science and neuroscience that define thought as a process of information and organized complexity, and contrasting this with the cosmological understanding of the void as a dynamic, energy-filled vacuum. The inquiry will further incorporate the sophisticated doctrines of Eastern philosophy, particularly the Buddhist concepts of emptiness (</w:t>
      </w:r>
      <w:r w:rsidDel="00000000" w:rsidR="00000000" w:rsidRPr="00000000">
        <w:rPr>
          <w:i w:val="1"/>
          <w:iCs w:val="1"/>
          <w:rtl w:val="0"/>
        </w:rPr>
        <w:t xml:space="preserve">Śūnyatā</w:t>
      </w:r>
      <w:r w:rsidDel="00000000" w:rsidR="00000000" w:rsidRPr="00000000">
        <w:rPr>
          <w:rtl w:val="0"/>
        </w:rPr>
        <w:t xml:space="preserve">) and interdependence, which offer a powerful synthesis of the form/formlessness duality. Finally, the report will explore the limits of rational expression and the role of metaphor in art, literature, and mythology as essential modes of grappling with the ineffable nature of consciousness and its relationship to the great unknown. Through this synthetic methodology, the report aims to build a holistic understanding of the luminous abyss—the generative dance between the light of thought and the dark potential of the void.</w:t>
      </w:r>
    </w:p>
    <w:p w:rsidR="00000000" w:rsidDel="00000000" w:rsidP="00000000" w:rsidRDefault="00000000" w:rsidRPr="00000000" w14:paraId="0000000A">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Part I: The Architecture of Thought: Consciousness as Being and Structure</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first part of the inquiry is dedicated to establishing the nature of "thought" as a positive, structured, and self-affirming phenomenon. It seeks to define thought not in the narrow sense of rational calculation, but in its broadest scope as the entire edifice of conscious, subjective experience. From its philosophical grounding as the indubitable proof of existence to its scientific conceptualization as a complex biological and informational process, thought emerges as the primary principle of order, form, and being.</w:t>
      </w:r>
    </w:p>
    <w:p w:rsidR="00000000" w:rsidDel="00000000" w:rsidP="00000000" w:rsidRDefault="00000000" w:rsidRPr="00000000" w14:paraId="0000000C">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Cogito as the Ground of Being</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modern philosophical journey into the essence of thought begins with René Descartes' monumental declaration, </w:t>
      </w:r>
      <w:r w:rsidDel="00000000" w:rsidR="00000000" w:rsidRPr="00000000">
        <w:rPr>
          <w:i w:val="1"/>
          <w:iCs w:val="1"/>
          <w:rtl w:val="0"/>
        </w:rPr>
        <w:t xml:space="preserve">Cogito, ergo sum</w:t>
      </w:r>
      <w:r w:rsidDel="00000000" w:rsidR="00000000" w:rsidRPr="00000000">
        <w:rPr>
          <w:rtl w:val="0"/>
        </w:rPr>
        <w:t xml:space="preserve">—"I think, therefore I am". This statement, born from a process of radical and systematic doubt, establishes the act of thinking as the foundational and irrefutable axiom of subjective reality. Descartes' methodic doubt was a rigorous attempt to demolish all beliefs that could possibly be false, in the hope of discovering an unshakeable foundation for certain knowledge. He subjected to skepticism all knowledge derived from the senses, which can deceive, and from reason, which can err. He extended this doubt to its most extreme limit with the hypothesis of an all-powerful "Evil Demon" capable of orchestrating a total illusion, tricking him into believing in an external world, in his own body, and even in mathematical truths.</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the face of this all-consuming doubt, Descartes discovered one belief that remained certain and irrefutable: the very act of thinking itself. Even if an evil demon were deceiving him, he would have to exist in order to be deceived. The act of doubting is itself a form of thinking, and for there to be a thought, there must be a thinking entity. This insight is powerfully captured in the alternative formulation, </w:t>
      </w:r>
      <w:r w:rsidDel="00000000" w:rsidR="00000000" w:rsidRPr="00000000">
        <w:rPr>
          <w:i w:val="1"/>
          <w:iCs w:val="1"/>
          <w:rtl w:val="0"/>
        </w:rPr>
        <w:t xml:space="preserve">dubito, ergo sum</w:t>
      </w:r>
      <w:r w:rsidDel="00000000" w:rsidR="00000000" w:rsidRPr="00000000">
        <w:rPr>
          <w:rtl w:val="0"/>
        </w:rPr>
        <w:t xml:space="preserve">—"I doubt, therefore I am". The </w:t>
      </w:r>
      <w:r w:rsidDel="00000000" w:rsidR="00000000" w:rsidRPr="00000000">
        <w:rPr>
          <w:i w:val="1"/>
          <w:iCs w:val="1"/>
          <w:rtl w:val="0"/>
        </w:rPr>
        <w:t xml:space="preserve">Cogito</w:t>
      </w:r>
      <w:r w:rsidDel="00000000" w:rsidR="00000000" w:rsidRPr="00000000">
        <w:rPr>
          <w:rtl w:val="0"/>
        </w:rPr>
        <w:t xml:space="preserve"> thus survives the most extreme test of skepticism, emerging as the "first principle" of Descartes' philosophy.</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precise translation of the phrase reveals further nuances. The Latin </w:t>
      </w:r>
      <w:r w:rsidDel="00000000" w:rsidR="00000000" w:rsidRPr="00000000">
        <w:rPr>
          <w:i w:val="1"/>
          <w:iCs w:val="1"/>
          <w:rtl w:val="0"/>
        </w:rPr>
        <w:t xml:space="preserve">cogito</w:t>
      </w:r>
      <w:r w:rsidDel="00000000" w:rsidR="00000000" w:rsidRPr="00000000">
        <w:rPr>
          <w:rtl w:val="0"/>
        </w:rPr>
        <w:t xml:space="preserve"> is better rendered in the English progressive aspect, "I am thinking," which emphasizes the ongoing, processual nature of consciousness rather than a static or habitual state of being. Similarly, </w:t>
      </w:r>
      <w:r w:rsidDel="00000000" w:rsidR="00000000" w:rsidRPr="00000000">
        <w:rPr>
          <w:i w:val="1"/>
          <w:iCs w:val="1"/>
          <w:rtl w:val="0"/>
        </w:rPr>
        <w:t xml:space="preserve">sum</w:t>
      </w:r>
      <w:r w:rsidDel="00000000" w:rsidR="00000000" w:rsidRPr="00000000">
        <w:rPr>
          <w:rtl w:val="0"/>
        </w:rPr>
        <w:t xml:space="preserve"> is more accurately translated as "I exist," highlighting the ontological certainty derived from the act of thought. Thus, a clearer rendering is, "I am thinking, therefore I exist". This formulation underscores that existence is proven not by a past or potential thought, but by the immediate, present activity of consciousness.</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significance of the </w:t>
      </w:r>
      <w:r w:rsidDel="00000000" w:rsidR="00000000" w:rsidRPr="00000000">
        <w:rPr>
          <w:i w:val="1"/>
          <w:iCs w:val="1"/>
          <w:rtl w:val="0"/>
        </w:rPr>
        <w:t xml:space="preserve">Cogito</w:t>
      </w:r>
      <w:r w:rsidDel="00000000" w:rsidR="00000000" w:rsidRPr="00000000">
        <w:rPr>
          <w:rtl w:val="0"/>
        </w:rPr>
        <w:t xml:space="preserve"> extends far beyond a mere proof of personal existence. It performs a foundational act of definition: it establishes the essence of the "I" as a </w:t>
      </w:r>
      <w:r w:rsidDel="00000000" w:rsidR="00000000" w:rsidRPr="00000000">
        <w:rPr>
          <w:i w:val="1"/>
          <w:iCs w:val="1"/>
          <w:rtl w:val="0"/>
        </w:rPr>
        <w:t xml:space="preserve">res cogitans</w:t>
      </w:r>
      <w:r w:rsidDel="00000000" w:rsidR="00000000" w:rsidRPr="00000000">
        <w:rPr>
          <w:rtl w:val="0"/>
        </w:rPr>
        <w:t xml:space="preserve">, a "thing which thinks". In his </w:t>
      </w:r>
      <w:r w:rsidDel="00000000" w:rsidR="00000000" w:rsidRPr="00000000">
        <w:rPr>
          <w:i w:val="1"/>
          <w:iCs w:val="1"/>
          <w:rtl w:val="0"/>
        </w:rPr>
        <w:t xml:space="preserve">Meditations on First Philosophy</w:t>
      </w:r>
      <w:r w:rsidDel="00000000" w:rsidR="00000000" w:rsidRPr="00000000">
        <w:rPr>
          <w:rtl w:val="0"/>
        </w:rPr>
        <w:t xml:space="preserve">, after establishing his existence, Descartes investigates the nature of this "I" and concludes that he is a thing whose whole essence or nature is to think. This move establishes a radical dualism between mind (</w:t>
      </w:r>
      <w:r w:rsidDel="00000000" w:rsidR="00000000" w:rsidRPr="00000000">
        <w:rPr>
          <w:i w:val="1"/>
          <w:iCs w:val="1"/>
          <w:rtl w:val="0"/>
        </w:rPr>
        <w:t xml:space="preserve">res cogitans</w:t>
      </w:r>
      <w:r w:rsidDel="00000000" w:rsidR="00000000" w:rsidRPr="00000000">
        <w:rPr>
          <w:rtl w:val="0"/>
        </w:rPr>
        <w:t xml:space="preserve">), characterized by thought, and body or matter (</w:t>
      </w:r>
      <w:r w:rsidDel="00000000" w:rsidR="00000000" w:rsidRPr="00000000">
        <w:rPr>
          <w:i w:val="1"/>
          <w:iCs w:val="1"/>
          <w:rtl w:val="0"/>
        </w:rPr>
        <w:t xml:space="preserve">res extensa</w:t>
      </w:r>
      <w:r w:rsidDel="00000000" w:rsidR="00000000" w:rsidRPr="00000000">
        <w:rPr>
          <w:rtl w:val="0"/>
        </w:rPr>
        <w:t xml:space="preserve">), characterized by extension in space. In this framework, thought is positioned as the primary, self-validating reality, an internal world of certainty from which all knowledge of the uncertain external world must be painstakingly reconstructed.</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Cartesian project can be understood as the primal act of establishing order against an epistemological void. The process of methodical doubt actively creates a state of intellectual nothingness, a void wherein the entire external world, the body, and even the truths of reason are suspended in uncertainty. This state of radical skepticism is a self-imposed darkness, a cognitive abyss. From this abyss, the </w:t>
      </w:r>
      <w:r w:rsidDel="00000000" w:rsidR="00000000" w:rsidRPr="00000000">
        <w:rPr>
          <w:i w:val="1"/>
          <w:iCs w:val="1"/>
          <w:rtl w:val="0"/>
        </w:rPr>
        <w:t xml:space="preserve">Cogito</w:t>
      </w:r>
      <w:r w:rsidDel="00000000" w:rsidR="00000000" w:rsidRPr="00000000">
        <w:rPr>
          <w:rtl w:val="0"/>
        </w:rPr>
        <w:t xml:space="preserve"> emerges as the first point of light, the first "life boat" to stay afloat in a sea of doubt. It is the first piece of certain knowledge, the first structure to be erected in the void of uncertainty. Therefore, the very first principle of modern subjective reality is an act of thought distinguishing itself from a background of potential non-existence and total deception. The essence of thought, from its very inception in this philosophical tradition, is to be the "something" that stands against a potential "nothing." It is an act of self-affirmation that pushes back the void of absolute doubt, establishing consciousness as the primary and indubitable ground of being.</w:t>
      </w:r>
    </w:p>
    <w:p w:rsidR="00000000" w:rsidDel="00000000" w:rsidP="00000000" w:rsidRDefault="00000000" w:rsidRPr="00000000" w14:paraId="00000012">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Kantian Mind as World-Architect</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Two centuries after Descartes, Immanuel Kant initiated what he termed a "Copernican Revolution" in philosophy, profoundly reshaping the understanding of the relationship between thought and reality. Where previous philosophy had assumed that the mind must conform to objects, Kant proposed the reverse: that objects must conform to the mind. In this framework, the mind is not a passive mirror reflecting an independently structured world, but an active architect that constructs the very fabric of phenomenal reality.</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Kant's model of the mind, or its "cognitive architecture," is a complex set of abilities or functions that process sensory input. He makes a crucial distinction between the world as it is "in itself" (the </w:t>
      </w:r>
      <w:r w:rsidDel="00000000" w:rsidR="00000000" w:rsidRPr="00000000">
        <w:rPr>
          <w:i w:val="1"/>
          <w:iCs w:val="1"/>
          <w:rtl w:val="0"/>
        </w:rPr>
        <w:t xml:space="preserve">noumenon</w:t>
      </w:r>
      <w:r w:rsidDel="00000000" w:rsidR="00000000" w:rsidRPr="00000000">
        <w:rPr>
          <w:rtl w:val="0"/>
        </w:rPr>
        <w:t xml:space="preserve">), which is fundamentally unknowable to us, and the world as it "appears" to us (the </w:t>
      </w:r>
      <w:r w:rsidDel="00000000" w:rsidR="00000000" w:rsidRPr="00000000">
        <w:rPr>
          <w:i w:val="1"/>
          <w:iCs w:val="1"/>
          <w:rtl w:val="0"/>
        </w:rPr>
        <w:t xml:space="preserve">phenomenon</w:t>
      </w:r>
      <w:r w:rsidDel="00000000" w:rsidR="00000000" w:rsidRPr="00000000">
        <w:rPr>
          <w:rtl w:val="0"/>
        </w:rPr>
        <w:t xml:space="preserve">), which is the world of our experience. According to Kant, the raw data that impinges on our senses from the noumenal realm is an unstructured "manifold of raw intuition". It does not come pre-packaged in a spatial or temporal matrix.</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It is the mind that organizes this raw data, imposing order and structure upon it through innate, </w:t>
      </w:r>
      <w:r w:rsidDel="00000000" w:rsidR="00000000" w:rsidRPr="00000000">
        <w:rPr>
          <w:i w:val="1"/>
          <w:iCs w:val="1"/>
          <w:rtl w:val="0"/>
        </w:rPr>
        <w:t xml:space="preserve">a priori</w:t>
      </w:r>
      <w:r w:rsidDel="00000000" w:rsidR="00000000" w:rsidRPr="00000000">
        <w:rPr>
          <w:rtl w:val="0"/>
        </w:rPr>
        <w:t xml:space="preserve"> (experience-independent) cognitive faculties. This structuring occurs at two primary levels. First, in the "Transcendental Aesthetic," the mind filters the manifold through the "pure forms of intuition": space and time. Space and time are not objective features of the world-in-itself but are the fundamental frameworks of our sensibility, the necessary conditions for us to experience anything at all. Second, in the "Transcendental Analytic," the structured intuitions are further organized by the "Categories of the Understanding." These are pure concepts like causality, substance, and unity, which are not derived from experience but are necessary for transforming sensory data into a coherent and intelligible experience of objects and their relations.</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entire constructive process is what Kant calls "synthesis." He outlines a "threefold synthesis" as the mechanism by which the mind builds a unified world from sensible input: the </w:t>
      </w:r>
      <w:r w:rsidDel="00000000" w:rsidR="00000000" w:rsidRPr="00000000">
        <w:rPr>
          <w:i w:val="1"/>
          <w:iCs w:val="1"/>
          <w:rtl w:val="0"/>
        </w:rPr>
        <w:t xml:space="preserve">synthesis of apprehension in intuition</w:t>
      </w:r>
      <w:r w:rsidDel="00000000" w:rsidR="00000000" w:rsidRPr="00000000">
        <w:rPr>
          <w:rtl w:val="0"/>
        </w:rPr>
        <w:t xml:space="preserve"> organizes impressions sequentially in time; the </w:t>
      </w:r>
      <w:r w:rsidDel="00000000" w:rsidR="00000000" w:rsidRPr="00000000">
        <w:rPr>
          <w:i w:val="1"/>
          <w:iCs w:val="1"/>
          <w:rtl w:val="0"/>
        </w:rPr>
        <w:t xml:space="preserve">synthesis of reproduction in imagination</w:t>
      </w:r>
      <w:r w:rsidDel="00000000" w:rsidR="00000000" w:rsidRPr="00000000">
        <w:rPr>
          <w:rtl w:val="0"/>
        </w:rPr>
        <w:t xml:space="preserve"> connects present impressions with past ones; and the </w:t>
      </w:r>
      <w:r w:rsidDel="00000000" w:rsidR="00000000" w:rsidRPr="00000000">
        <w:rPr>
          <w:i w:val="1"/>
          <w:iCs w:val="1"/>
          <w:rtl w:val="0"/>
        </w:rPr>
        <w:t xml:space="preserve">synthesis of recognition in a concept</w:t>
      </w:r>
      <w:r w:rsidDel="00000000" w:rsidR="00000000" w:rsidRPr="00000000">
        <w:rPr>
          <w:rtl w:val="0"/>
        </w:rPr>
        <w:t xml:space="preserve"> applies the Categories to recognize objects and their causal relationships. The lynchpin of this entire architecture is what Kant calls the "transcendental unity of apperception"—the fact that all of my diverse representations must belong to a single, unified consciousness. It is this unified "I think" that must be able to accompany all my representations for them to be mine, and it is this unity of consciousness that makes a unified experience of the world possible.</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In the Kantian system, the essence of thought is its function as the principle of cosmic order. The noumenal realm of things-in-themselves, from the perspective of human cognition, is a formless, chaotic void. It is fundamentally unknowable precisely because it lacks the spatio-temporal and causal structure that our minds require for comprehension. The mind's cognitive faculties act as a demiurgic force, taking this unstructured "chaos" and shaping it into the ordered "cosmos" of our phenomenal experience. Space, time, and causality are not features of the void, but of the thought that structures it. The thought/void duality is thus framed as the fundamental distinction between the world-for-us (a structured reality produced by the mind) and the world-in-itself (an inaccessible, formless void). Thought does not merely exist within the world; it is the architect of the world we know.</w:t>
      </w:r>
    </w:p>
    <w:p w:rsidR="00000000" w:rsidDel="00000000" w:rsidP="00000000" w:rsidRDefault="00000000" w:rsidRPr="00000000" w14:paraId="00000018">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Cognitive Model: Thought as Information Processing</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philosophical understanding of thought as a structuring, meaning-making activity finds a powerful modern analogue in the scientific domain of cognitive psychology, particularly in the Information Processing Theory (IPT). Emerging in the mid-20th century alongside the rise of computer science, IPT offers a framework for understanding human cognition by comparing the mind to a computer. This model posits that humans are not passive responders to stimuli but active processors of information. The essence of thought, in this view, is a systematic, sequential process: the mind "receives input, processes the information, and delivers an output".</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process unfolds across several key stages, conceptualized as a multi-store model of memory. Information from the environment first enters the </w:t>
      </w:r>
      <w:r w:rsidDel="00000000" w:rsidR="00000000" w:rsidRPr="00000000">
        <w:rPr>
          <w:i w:val="1"/>
          <w:iCs w:val="1"/>
          <w:rtl w:val="0"/>
        </w:rPr>
        <w:t xml:space="preserve">sensory memory</w:t>
      </w:r>
      <w:r w:rsidDel="00000000" w:rsidR="00000000" w:rsidRPr="00000000">
        <w:rPr>
          <w:rtl w:val="0"/>
        </w:rPr>
        <w:t xml:space="preserve">, where it is held for a very brief period. If attended to, this information is transferred to </w:t>
      </w:r>
      <w:r w:rsidDel="00000000" w:rsidR="00000000" w:rsidRPr="00000000">
        <w:rPr>
          <w:i w:val="1"/>
          <w:iCs w:val="1"/>
          <w:rtl w:val="0"/>
        </w:rPr>
        <w:t xml:space="preserve">short-term memory</w:t>
      </w:r>
      <w:r w:rsidDel="00000000" w:rsidR="00000000" w:rsidRPr="00000000">
        <w:rPr>
          <w:rtl w:val="0"/>
        </w:rPr>
        <w:t xml:space="preserve"> (or </w:t>
      </w:r>
      <w:r w:rsidDel="00000000" w:rsidR="00000000" w:rsidRPr="00000000">
        <w:rPr>
          <w:i w:val="1"/>
          <w:iCs w:val="1"/>
          <w:rtl w:val="0"/>
        </w:rPr>
        <w:t xml:space="preserve">working memory</w:t>
      </w:r>
      <w:r w:rsidDel="00000000" w:rsidR="00000000" w:rsidRPr="00000000">
        <w:rPr>
          <w:rtl w:val="0"/>
        </w:rPr>
        <w:t xml:space="preserve">), a limited-capacity store where information is actively manipulated for tasks like problem-solving and decision-making. From here, through processes like rehearsal and encoding, information can be transferred to </w:t>
      </w:r>
      <w:r w:rsidDel="00000000" w:rsidR="00000000" w:rsidRPr="00000000">
        <w:rPr>
          <w:i w:val="1"/>
          <w:iCs w:val="1"/>
          <w:rtl w:val="0"/>
        </w:rPr>
        <w:t xml:space="preserve">long-term memory</w:t>
      </w:r>
      <w:r w:rsidDel="00000000" w:rsidR="00000000" w:rsidRPr="00000000">
        <w:rPr>
          <w:rtl w:val="0"/>
        </w:rPr>
        <w:t xml:space="preserve">, a vast and seemingly unlimited repository for future retrieval. The entire system is overseen by a "central executive," a component of working memory that controls attention and coordinates cognitive processes.</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fundamental currency of this mental economy is the "mental representation." A mental representation is a hypothetical internal cognitive symbol that represents external reality or its abstractions. These are patterns of neural activity that encode sensory information, concepts, goals, and ideas. Cognitive processes are understood as the manipulation of these representations—their creation, transformation, storage, and retrieval. Thought, therefore, is the structured operation performed on these symbolic structures, analogous to how a computer performs operations on data. This framework also accommodates the recursive nature of thought, wherein the mind can reflect upon its own processes, creating higher-order representations of its own activity—thinking about thinking.</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From this computational perspective, the essence of thought can be understood as an anti-entropic function. The initial sensory input from the environment represents a state of high informational entropy—a chaotic, undifferentiated stream of raw data. In this unprocessed form, the input is meaningless, analogous to a void of information or pure noise. Cognitive processes like attention, perception, and encoding act to reduce this entropy. Attention functions as a filter, selecting relevant data from the overwhelming sensory stream. Perception and encoding then organize and structure this selected data into meaningful patterns, creating stable mental representations. This entire operation is a transformation from a state of high uncertainty and disorder (the informational void) into a state of low uncertainty and high order (knowledge). The essence of thought, therefore, is the process that actively combats this informational void by creating and manipulating structured, meaningful information. It is the systematic conversion of noise into signal, of chaos into cosmos, within the internal world of the mind.</w:t>
      </w:r>
    </w:p>
    <w:p w:rsidR="00000000" w:rsidDel="00000000" w:rsidP="00000000" w:rsidRDefault="00000000" w:rsidRPr="00000000" w14:paraId="0000001D">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Neurological Correlates of Cognition</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abstract models of philosophy and cognitive science find their physical grounding in the field of cognitive neuroscience, which studies the biological processes that underlie cognition. This discipline moves the discussion of thought from a disembodied faculty or a computational abstraction to an emergent property of a physical, biological system: the brain. From this perspective, thought is not a "ghost in the machine" but the intricate functioning of the machine itself.</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key biological underpinnings of cognition are the brain's neural circuits. The fundamental units are </w:t>
      </w:r>
      <w:r w:rsidDel="00000000" w:rsidR="00000000" w:rsidRPr="00000000">
        <w:rPr>
          <w:i w:val="1"/>
          <w:iCs w:val="1"/>
          <w:rtl w:val="0"/>
        </w:rPr>
        <w:t xml:space="preserve">neurons</w:t>
      </w:r>
      <w:r w:rsidDel="00000000" w:rsidR="00000000" w:rsidRPr="00000000">
        <w:rPr>
          <w:rtl w:val="0"/>
        </w:rPr>
        <w:t xml:space="preserve">, specialized cells that transmit electrical and chemical signals. These neurons are organized into vast, interconnected networks, with the cerebral cortex—the brain's outer layer, responsible for higher-order functions—playing a central role. Cognitive activities, from perception and memory to reasoning and decision-making, are understood to be controlled and executed by the dynamic activity within and between these neural circuits. Modern neurobiological theories propose that consciousness itself emerges from the "dynamic patterns of reentrant signaling" among large-scale neuronal networks, often described as a "Global Workspace" where information is integrated and broadcast across different brain systems. This complex, coordinated activity is what we experience as the seamless flow of thought.</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biological grounding allows for a reframing of the thought/void duality in fundamental physical terms. The brain is a highly organized, complex system that operates far from thermodynamic equilibrium. It requires a constant and significant input of energy to maintain its intricate structure and to fuel the neural processes that constitute thought. The patterns of neural firing, the synchronization of brain waves, and the maintenance of network connectivity are all manifestations of this organized complexity. Thought is a pinnacle of emergent order in the known universe.</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In stark contrast, the concept of a "void" in a physical or cosmological sense corresponds to a state of maximum entropy or a vacuum state. This is a baseline condition of minimal energy, simplicity, and a lack of complex organization—the state of thermodynamic equilibrium toward which closed systems tend to evolve according to the Second Law of Thermodynamics. The existence of a thinking brain is therefore a profound, albeit localized and temporary, defiance of this universal tendency toward disorder. The essence of thought, from a neurobiological standpoint, is a state of extraordinarily high organization and information density, sustained by a continuous flow of energy. This positions the thought/void duality as a fundamental physical contrast: thought represents a localized island of intricate, organized complexity, while the void represents the vast, surrounding ocean of simplicity, equilibrium, and the absence of structure from which such complexity is a statistical improbability.</w:t>
      </w:r>
    </w:p>
    <w:p w:rsidR="00000000" w:rsidDel="00000000" w:rsidP="00000000" w:rsidRDefault="00000000" w:rsidRPr="00000000" w14:paraId="0000002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Part II: The Cartography of the Void: Mapping Absence, Potentiality, and Non-Being</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Having established the essence of thought as a principle of structure, being, and order, the inquiry now turns to its counterpart. The "void" is not a simple, monolithic concept of absolute nothingness. Instead, it represents a rich and varied territory in human thought, a cartography of absence that has been mapped in radically different ways across philosophy, science, and spirituality. This part explores these diverse conceptions, revealing the void as a multifaceted reality encompassing metaphysical impossibility, existential dread, generative potentiality, and the very fabric of the cosmos.</w:t>
      </w:r>
    </w:p>
    <w:p w:rsidR="00000000" w:rsidDel="00000000" w:rsidP="00000000" w:rsidRDefault="00000000" w:rsidRPr="00000000" w14:paraId="00000024">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Western Void: From Metaphysical Impossibility to Existential Dread</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intellectual history of the void in Western philosophy is a dramatic trajectory from logical rejection to existential centrality. In ancient Greece, the concept of "nothing" was treated as a profound metaphysical problem. The Eleatic philosopher Parmenides, in the 5th century BCE, mounted a powerful logical argument against its existence, asserting that "what is, is" and "what is not, is not". He reasoned that to speak or think of a thing, one must speak or think of something that exists; therefore, "nothing," or non-being, cannot be thought and cannot exist. This established a plenist tradition, a view that the universe is completely full of being, which was later championed by Aristotle. Aristotle famously denied the existence of a physical vacuum, arguing that nature abhors a void (</w:t>
      </w:r>
      <w:r w:rsidDel="00000000" w:rsidR="00000000" w:rsidRPr="00000000">
        <w:rPr>
          <w:i w:val="1"/>
          <w:iCs w:val="1"/>
          <w:rtl w:val="0"/>
        </w:rPr>
        <w:t xml:space="preserve">horror vacui</w:t>
      </w:r>
      <w:r w:rsidDel="00000000" w:rsidR="00000000" w:rsidRPr="00000000">
        <w:rPr>
          <w:rtl w:val="0"/>
        </w:rPr>
        <w:t xml:space="preserve">) and that motion requires a medium. For these thinkers, the void was a logical and physical impossibility.</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classical view was radically overturned in modern philosophy, particularly with the rise of existentialism in the 19th and 20th centuries. The void ceased to be a question of physics and became a question of the human condition. Martin Heidegger introduced a nuanced conception of "the Nothing" (</w:t>
      </w:r>
      <w:r w:rsidDel="00000000" w:rsidR="00000000" w:rsidRPr="00000000">
        <w:rPr>
          <w:i w:val="1"/>
          <w:iCs w:val="1"/>
          <w:rtl w:val="0"/>
        </w:rPr>
        <w:t xml:space="preserve">das Nichts</w:t>
      </w:r>
      <w:r w:rsidDel="00000000" w:rsidR="00000000" w:rsidRPr="00000000">
        <w:rPr>
          <w:rtl w:val="0"/>
        </w:rPr>
        <w:t xml:space="preserve">). For Heidegger, the Nothing is not a mere absence or negation of beings. Instead, it is that which makes the revelation of Being itself possible. We typically concern ourselves with beings—things that are—and ignore the fundamental mystery of Being itself. The Nothing is experienced in the fundamental mood of anxiety (</w:t>
      </w:r>
      <w:r w:rsidDel="00000000" w:rsidR="00000000" w:rsidRPr="00000000">
        <w:rPr>
          <w:i w:val="1"/>
          <w:iCs w:val="1"/>
          <w:rtl w:val="0"/>
        </w:rPr>
        <w:t xml:space="preserve">Angst</w:t>
      </w:r>
      <w:r w:rsidDel="00000000" w:rsidR="00000000" w:rsidRPr="00000000">
        <w:rPr>
          <w:rtl w:val="0"/>
        </w:rPr>
        <w:t xml:space="preserve">), a dread directed at no particular thing, but which reveals the totality of beings as slipping away, thereby disclosing the pure "thatness" of their existence against a background of nothingness. The question "Why are there beings at all, rather than nothing?" arises from this confrontation with the Nothing, which is intertwined with Being itself.</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Jean-Paul Sartre, in his magnum opus </w:t>
      </w:r>
      <w:r w:rsidDel="00000000" w:rsidR="00000000" w:rsidRPr="00000000">
        <w:rPr>
          <w:i w:val="1"/>
          <w:iCs w:val="1"/>
          <w:rtl w:val="0"/>
        </w:rPr>
        <w:t xml:space="preserve">Being and Nothingness</w:t>
      </w:r>
      <w:r w:rsidDel="00000000" w:rsidR="00000000" w:rsidRPr="00000000">
        <w:rPr>
          <w:rtl w:val="0"/>
        </w:rPr>
        <w:t xml:space="preserve">, developed this existential void further. Sartre distinguishes between two modes of reality: </w:t>
      </w:r>
      <w:r w:rsidDel="00000000" w:rsidR="00000000" w:rsidRPr="00000000">
        <w:rPr>
          <w:i w:val="1"/>
          <w:iCs w:val="1"/>
          <w:rtl w:val="0"/>
        </w:rPr>
        <w:t xml:space="preserve">being-in-itself</w:t>
      </w:r>
      <w:r w:rsidDel="00000000" w:rsidR="00000000" w:rsidRPr="00000000">
        <w:rPr>
          <w:rtl w:val="0"/>
        </w:rPr>
        <w:t xml:space="preserve"> (</w:t>
      </w:r>
      <w:r w:rsidDel="00000000" w:rsidR="00000000" w:rsidRPr="00000000">
        <w:rPr>
          <w:i w:val="1"/>
          <w:iCs w:val="1"/>
          <w:rtl w:val="0"/>
        </w:rPr>
        <w:t xml:space="preserve">être-en-soi</w:t>
      </w:r>
      <w:r w:rsidDel="00000000" w:rsidR="00000000" w:rsidRPr="00000000">
        <w:rPr>
          <w:rtl w:val="0"/>
        </w:rPr>
        <w:t xml:space="preserve">), the dense, non-conscious, and complete being of objects, and </w:t>
      </w:r>
      <w:r w:rsidDel="00000000" w:rsidR="00000000" w:rsidRPr="00000000">
        <w:rPr>
          <w:i w:val="1"/>
          <w:iCs w:val="1"/>
          <w:rtl w:val="0"/>
        </w:rPr>
        <w:t xml:space="preserve">being-for-itself</w:t>
      </w:r>
      <w:r w:rsidDel="00000000" w:rsidR="00000000" w:rsidRPr="00000000">
        <w:rPr>
          <w:rtl w:val="0"/>
        </w:rPr>
        <w:t xml:space="preserve"> (</w:t>
      </w:r>
      <w:r w:rsidDel="00000000" w:rsidR="00000000" w:rsidRPr="00000000">
        <w:rPr>
          <w:i w:val="1"/>
          <w:iCs w:val="1"/>
          <w:rtl w:val="0"/>
        </w:rPr>
        <w:t xml:space="preserve">être-pour-soi</w:t>
      </w:r>
      <w:r w:rsidDel="00000000" w:rsidR="00000000" w:rsidRPr="00000000">
        <w:rPr>
          <w:rtl w:val="0"/>
        </w:rPr>
        <w:t xml:space="preserve">), the being of human consciousness. For Sartre, nothingness (</w:t>
      </w:r>
      <w:r w:rsidDel="00000000" w:rsidR="00000000" w:rsidRPr="00000000">
        <w:rPr>
          <w:i w:val="1"/>
          <w:iCs w:val="1"/>
          <w:rtl w:val="0"/>
        </w:rPr>
        <w:t xml:space="preserve">le néant</w:t>
      </w:r>
      <w:r w:rsidDel="00000000" w:rsidR="00000000" w:rsidRPr="00000000">
        <w:rPr>
          <w:rtl w:val="0"/>
        </w:rPr>
        <w:t xml:space="preserve">) is not an objective feature of the world but is introduced into being by consciousness. The for-itself is a "lack of being," a "hole in being". Its capacity for freedom, desire, and negation stems from this internal nothingness. When a person asks a question, they introduce the possibility of a negative answer; when they desire something, they experience a lack. This act of "nihilation" allows consciousness to distance itself from the brute facticity of the in-itself and create a world of possibilities and meanings. The void, for Sartre, is the very structure of freedom, the gap at the heart of existence that condemns us to choose and create our own essence. This confrontation with a universe devoid of intrinsic meaning is also a central theme for absurdist philosophers like Albert Camus, who described the absurd as the conflict between humanity's need for meaning and the "unreasonable silence of the universe".</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historical arc reveals a profound shift in the Western conception of the void. Early Greek philosophy treated the void as an objective, metaphysical question: does a space empty of being exist? The answer was predominantly negative. Existentialism, however, performs a radical inversion. Nothingness is no longer an objective feature (or lack thereof) of the cosmos, but something that "comes into the world by the For-itself". It is the uniquely human capacity to negate, to desire, to be conscious of an absence—Sartre's famous example is perceiving Pierre's absence from the café, an experience of nothingness that is a concrete reality. The modern Western void is thus fundamentally anthropocentric. It is not an empty space but an empty meaning. Its essence is not a physical vacuum but the subjective, often dreadful, experience of absence, freedom, and meaninglessness, a direct product of self-aware thought confronting a silent cosmos.</w:t>
      </w:r>
    </w:p>
    <w:p w:rsidR="00000000" w:rsidDel="00000000" w:rsidP="00000000" w:rsidRDefault="00000000" w:rsidRPr="00000000" w14:paraId="00000029">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Eastern Void: Śūnyatā and the Fullness of Emptiness</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stark contrast to the often nihilistic or dread-filled connotations of the Western void, the central concept of emptiness in many Eastern philosophical traditions, particularly Buddhism, is one of profound potentiality and interconnectedness. This concept, known in Sanskrit as </w:t>
      </w:r>
      <w:r w:rsidDel="00000000" w:rsidR="00000000" w:rsidRPr="00000000">
        <w:rPr>
          <w:i w:val="1"/>
          <w:iCs w:val="1"/>
          <w:rtl w:val="0"/>
        </w:rPr>
        <w:t xml:space="preserve">Śūnyatā</w:t>
      </w:r>
      <w:r w:rsidDel="00000000" w:rsidR="00000000" w:rsidRPr="00000000">
        <w:rPr>
          <w:rtl w:val="0"/>
        </w:rPr>
        <w:t xml:space="preserve">, is frequently translated as "emptiness," "voidness," or "nothingness," but its philosophical meaning is fundamentally different from a simple negation of existence. To equate </w:t>
      </w:r>
      <w:r w:rsidDel="00000000" w:rsidR="00000000" w:rsidRPr="00000000">
        <w:rPr>
          <w:i w:val="1"/>
          <w:iCs w:val="1"/>
          <w:rtl w:val="0"/>
        </w:rPr>
        <w:t xml:space="preserve">Śūnyatā</w:t>
      </w:r>
      <w:r w:rsidDel="00000000" w:rsidR="00000000" w:rsidRPr="00000000">
        <w:rPr>
          <w:rtl w:val="0"/>
        </w:rPr>
        <w:t xml:space="preserve"> with nihilism is a common misunderstanding that misses the core of the doctrine.</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foundational insight of </w:t>
      </w:r>
      <w:r w:rsidDel="00000000" w:rsidR="00000000" w:rsidRPr="00000000">
        <w:rPr>
          <w:i w:val="1"/>
          <w:iCs w:val="1"/>
          <w:rtl w:val="0"/>
        </w:rPr>
        <w:t xml:space="preserve">Śūnyatā</w:t>
      </w:r>
      <w:r w:rsidDel="00000000" w:rsidR="00000000" w:rsidRPr="00000000">
        <w:rPr>
          <w:rtl w:val="0"/>
        </w:rPr>
        <w:t xml:space="preserve">, especially as articulated by the 2nd-century philosopher Nāgārjuna and his Mādhyamaka (Middle Way) school, is that all phenomena (</w:t>
      </w:r>
      <w:r w:rsidDel="00000000" w:rsidR="00000000" w:rsidRPr="00000000">
        <w:rPr>
          <w:i w:val="1"/>
          <w:iCs w:val="1"/>
          <w:rtl w:val="0"/>
        </w:rPr>
        <w:t xml:space="preserve">dharmas</w:t>
      </w:r>
      <w:r w:rsidDel="00000000" w:rsidR="00000000" w:rsidRPr="00000000">
        <w:rPr>
          <w:rtl w:val="0"/>
        </w:rPr>
        <w:t xml:space="preserve">) are "empty" of </w:t>
      </w:r>
      <w:r w:rsidDel="00000000" w:rsidR="00000000" w:rsidRPr="00000000">
        <w:rPr>
          <w:i w:val="1"/>
          <w:iCs w:val="1"/>
          <w:rtl w:val="0"/>
        </w:rPr>
        <w:t xml:space="preserve">svabhava</w:t>
      </w:r>
      <w:r w:rsidDel="00000000" w:rsidR="00000000" w:rsidRPr="00000000">
        <w:rPr>
          <w:rtl w:val="0"/>
        </w:rPr>
        <w:t xml:space="preserve">—an intrinsic, independent, and permanent essence or self-nature. This does not mean that things do not exist; they are experienced, and they function in the world. Rather, it means that they do not exist </w:t>
      </w:r>
      <w:r w:rsidDel="00000000" w:rsidR="00000000" w:rsidRPr="00000000">
        <w:rPr>
          <w:i w:val="1"/>
          <w:iCs w:val="1"/>
          <w:rtl w:val="0"/>
        </w:rPr>
        <w:t xml:space="preserve">inherently</w:t>
      </w:r>
      <w:r w:rsidDel="00000000" w:rsidR="00000000" w:rsidRPr="00000000">
        <w:rPr>
          <w:rtl w:val="0"/>
        </w:rPr>
        <w:t xml:space="preserve"> or </w:t>
      </w:r>
      <w:r w:rsidDel="00000000" w:rsidR="00000000" w:rsidRPr="00000000">
        <w:rPr>
          <w:i w:val="1"/>
          <w:iCs w:val="1"/>
          <w:rtl w:val="0"/>
        </w:rPr>
        <w:t xml:space="preserve">independently</w:t>
      </w:r>
      <w:r w:rsidDel="00000000" w:rsidR="00000000" w:rsidRPr="00000000">
        <w:rPr>
          <w:rtl w:val="0"/>
        </w:rPr>
        <w:t xml:space="preserve">. Their existence is relational and contingent. This is inextricably linked to the core Buddhist doctrine of </w:t>
      </w:r>
      <w:r w:rsidDel="00000000" w:rsidR="00000000" w:rsidRPr="00000000">
        <w:rPr>
          <w:i w:val="1"/>
          <w:iCs w:val="1"/>
          <w:rtl w:val="0"/>
        </w:rPr>
        <w:t xml:space="preserve">pratītyasamutpāda</w:t>
      </w:r>
      <w:r w:rsidDel="00000000" w:rsidR="00000000" w:rsidRPr="00000000">
        <w:rPr>
          <w:rtl w:val="0"/>
        </w:rPr>
        <w:t xml:space="preserve">, or Interdependent Co-arising. This principle states that all things arise in dependence on a web of causes and conditions. A tree, for example, has no independent "treeness"; its existence is contingent on the soil, water, sunlight, air, and countless other factors. Because it is dependent on other things, it is empty of a self-sufficient nature.</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famous dictum from the Heart Sutra, "Form is emptiness, emptiness is form," encapsulates this non-dual understanding. "Form" refers to the entire world of phenomena, including physical objects, sensations, perceptions, and thoughts. The sutra asserts that this world of form is not separate from emptiness; its very nature </w:t>
      </w:r>
      <w:r w:rsidDel="00000000" w:rsidR="00000000" w:rsidRPr="00000000">
        <w:rPr>
          <w:i w:val="1"/>
          <w:iCs w:val="1"/>
          <w:rtl w:val="0"/>
        </w:rPr>
        <w:t xml:space="preserve">is</w:t>
      </w:r>
      <w:r w:rsidDel="00000000" w:rsidR="00000000" w:rsidRPr="00000000">
        <w:rPr>
          <w:rtl w:val="0"/>
        </w:rPr>
        <w:t xml:space="preserve"> emptiness. Conversely, emptiness is not a transcendent abyss separate from the world; it is found precisely in the forms themselves. Emptiness is the mode of being of all phenomena. While the earlier Theravāda tradition tended to focus on the emptiness of a personal self (</w:t>
      </w:r>
      <w:r w:rsidDel="00000000" w:rsidR="00000000" w:rsidRPr="00000000">
        <w:rPr>
          <w:i w:val="1"/>
          <w:iCs w:val="1"/>
          <w:rtl w:val="0"/>
        </w:rPr>
        <w:t xml:space="preserve">anattā</w:t>
      </w:r>
      <w:r w:rsidDel="00000000" w:rsidR="00000000" w:rsidRPr="00000000">
        <w:rPr>
          <w:rtl w:val="0"/>
        </w:rPr>
        <w:t xml:space="preserve">), the Mahāyāna tradition, influenced by Nāgārjuna, expanded this understanding to encompass all phenomena without exception.</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reframing of the void transforms it from a negative absence into a positive, generative ground of possibility. If any phenomenon, including a thought or an object, possessed a fixed, independent, and inherent nature (</w:t>
      </w:r>
      <w:r w:rsidDel="00000000" w:rsidR="00000000" w:rsidRPr="00000000">
        <w:rPr>
          <w:i w:val="1"/>
          <w:iCs w:val="1"/>
          <w:rtl w:val="0"/>
        </w:rPr>
        <w:t xml:space="preserve">svabhava</w:t>
      </w:r>
      <w:r w:rsidDel="00000000" w:rsidR="00000000" w:rsidRPr="00000000">
        <w:rPr>
          <w:rtl w:val="0"/>
        </w:rPr>
        <w:t xml:space="preserve">), it would be eternal, unchanging, and isolated. It could not interact with anything else, nor could it arise or cease to be. The very dynamism of existence—change, causality, interaction, and life itself—is possible only because things are "empty" of such a rigid, inherent essence. The doctrine of </w:t>
      </w:r>
      <w:r w:rsidDel="00000000" w:rsidR="00000000" w:rsidRPr="00000000">
        <w:rPr>
          <w:i w:val="1"/>
          <w:iCs w:val="1"/>
          <w:rtl w:val="0"/>
        </w:rPr>
        <w:t xml:space="preserve">Śūnyatā</w:t>
      </w:r>
      <w:r w:rsidDel="00000000" w:rsidR="00000000" w:rsidRPr="00000000">
        <w:rPr>
          <w:rtl w:val="0"/>
        </w:rPr>
        <w:t xml:space="preserve"> is thus not a denial of the world but an explanation of how the world can function. The essence of the void in this tradition is not nothingness but the radical openness, fluidity, and limitless potentiality of reality. It is the relational "space" in which all things can happen. Far from being the opposite of existence, this void is the fundamental condition </w:t>
      </w:r>
      <w:r w:rsidDel="00000000" w:rsidR="00000000" w:rsidRPr="00000000">
        <w:rPr>
          <w:i w:val="1"/>
          <w:iCs w:val="1"/>
          <w:rtl w:val="0"/>
        </w:rPr>
        <w:t xml:space="preserve">for</w:t>
      </w:r>
      <w:r w:rsidDel="00000000" w:rsidR="00000000" w:rsidRPr="00000000">
        <w:rPr>
          <w:rtl w:val="0"/>
        </w:rPr>
        <w:t xml:space="preserve"> a dynamic, interconnected, and ever-changing existence.</w:t>
      </w:r>
    </w:p>
    <w:p w:rsidR="00000000" w:rsidDel="00000000" w:rsidP="00000000" w:rsidRDefault="00000000" w:rsidRPr="00000000" w14:paraId="0000002E">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Cosmological Void: Vacuum Energy and the Genesis of a Universe</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philosophical and spiritual explorations of the void find a surprising and powerful resonance in the discoveries of 20th and 21st-century physics and cosmology. The classical conception of the void as a passive, inert, and truly empty space—a simple absence of matter—has been completely overturned. Modern physics reveals that what we call "empty space" is, in fact, a dynamic and energetic entity, a foundational component of the cosmos that may have given birth to the universe itself.</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At the heart of this new understanding is the concept of the quantum vacuum. According to quantum field theory, a vacuum is not a state of absolute nothingness but the lowest possible energy state, or ground state, of a physical field. Due to the Heisenberg uncertainty principle, this ground state is not static. It is a seething cauldron of activity, where "virtual particles"—particle-antiparticle pairs—spontaneously fluctuate in and out of existence for fleeting moments. This roiling sea of potentiality endows the vacuum with a non-zero energy, known as </w:t>
      </w:r>
      <w:r w:rsidDel="00000000" w:rsidR="00000000" w:rsidRPr="00000000">
        <w:rPr>
          <w:i w:val="1"/>
          <w:iCs w:val="1"/>
          <w:rtl w:val="0"/>
        </w:rPr>
        <w:t xml:space="preserve">vacuum energy</w:t>
      </w:r>
      <w:r w:rsidDel="00000000" w:rsidR="00000000" w:rsidRPr="00000000">
        <w:rPr>
          <w:rtl w:val="0"/>
        </w:rPr>
        <w:t xml:space="preserve">. The effects of this energy are not merely theoretical; they are experimentally observable in phenomena like the Casimir effect, where two closely spaced metal plates are pushed together by the pressure of the surrounding vacuum fluctuations.</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 a cosmological scale, this vacuum energy is believed to be the driving force behind the accelerated expansion of the universe, what astronomers call </w:t>
      </w:r>
      <w:r w:rsidDel="00000000" w:rsidR="00000000" w:rsidRPr="00000000">
        <w:rPr>
          <w:i w:val="1"/>
          <w:iCs w:val="1"/>
          <w:rtl w:val="0"/>
        </w:rPr>
        <w:t xml:space="preserve">dark energy</w:t>
      </w:r>
      <w:r w:rsidDel="00000000" w:rsidR="00000000" w:rsidRPr="00000000">
        <w:rPr>
          <w:rtl w:val="0"/>
        </w:rPr>
        <w:t xml:space="preserve">. Albert Einstein first introduced this concept as the "cosmological constant" in his theory of general relativity. However, a profound mystery known as the "cosmological constant problem" remains: theoretical calculations predict a value for this vacuum energy that is an astounding 120 orders of magnitude larger than what is observed. This discrepancy suggests that the various contributions to the vacuum energy from all the matter and force fields in the universe have somehow cancelled each other out with almost perfect precision, leaving space far "emptier" than our theories suggest it should be.</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Perhaps most profoundly, the cosmological void is now seen as the potential source of the universe itself. The theory of </w:t>
      </w:r>
      <w:r w:rsidDel="00000000" w:rsidR="00000000" w:rsidRPr="00000000">
        <w:rPr>
          <w:i w:val="1"/>
          <w:iCs w:val="1"/>
          <w:rtl w:val="0"/>
        </w:rPr>
        <w:t xml:space="preserve">cosmic inflation</w:t>
      </w:r>
      <w:r w:rsidDel="00000000" w:rsidR="00000000" w:rsidRPr="00000000">
        <w:rPr>
          <w:rtl w:val="0"/>
        </w:rPr>
        <w:t xml:space="preserve"> posits that in the first fraction of a second of its existence, the universe underwent a period of exponential expansion, fueled by the energy of a "false vacuum"—a high-energy, unstable vacuum state. In this model, the hot, dense state of the Big Bang was not the absolute beginning but emerged </w:t>
      </w:r>
      <w:r w:rsidDel="00000000" w:rsidR="00000000" w:rsidRPr="00000000">
        <w:rPr>
          <w:i w:val="1"/>
          <w:iCs w:val="1"/>
          <w:rtl w:val="0"/>
        </w:rPr>
        <w:t xml:space="preserve">after</w:t>
      </w:r>
      <w:r w:rsidDel="00000000" w:rsidR="00000000" w:rsidRPr="00000000">
        <w:rPr>
          <w:rtl w:val="0"/>
        </w:rPr>
        <w:t xml:space="preserve"> this inflationary period, when the energy of the false vacuum transformed into the matter and radiation that fill our cosmos today. Other theories propose that the universe itself may be a large-scale quantum fluctuation in the vacuum, a spontaneous emergence from "nothing," where "nothing" is not an absolute void but this state of quantum potentiality.</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This scientific perspective radically redefines the essence of the void. The physical void is not nothing; it is a dynamic, energetic, and foundational component of reality. The classical idea of a passive, empty space has been replaced by the quantum understanding of a fertile, generative matrix. Theories like cosmic inflation cast the void in the role of a universal womb, a state of pure potentiality containing the latent information and energy for an entire cosmos. This provides a compelling scientific parallel to ancient philosophical and mythological concepts of creation </w:t>
      </w:r>
      <w:r w:rsidDel="00000000" w:rsidR="00000000" w:rsidRPr="00000000">
        <w:rPr>
          <w:i w:val="1"/>
          <w:iCs w:val="1"/>
          <w:rtl w:val="0"/>
        </w:rPr>
        <w:t xml:space="preserve">ex nihilo</w:t>
      </w:r>
      <w:r w:rsidDel="00000000" w:rsidR="00000000" w:rsidRPr="00000000">
        <w:rPr>
          <w:rtl w:val="0"/>
        </w:rPr>
        <w:t xml:space="preserve">, where the "nothing" from which the world arises is not an absolute nullity but a fertile, pregnant void.</w:t>
      </w:r>
    </w:p>
    <w:p w:rsidR="00000000" w:rsidDel="00000000" w:rsidP="00000000" w:rsidRDefault="00000000" w:rsidRPr="00000000" w14:paraId="00000034">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Part III: The Great Opposition: A Comparative Analysis</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explorations in Parts I and II have revealed the multifaceted natures of both thought and the void. To clarify their relationship as a fundamental duality, this section undertakes a direct, systematic comparison of their essential characteristics. By juxtaposing them across several key domains—structure, perspective, and meaning—their profound opposition, which sets the stage for their dynamic interplay, becomes strikingly apparent.</w:t>
      </w:r>
    </w:p>
    <w:p w:rsidR="00000000" w:rsidDel="00000000" w:rsidP="00000000" w:rsidRDefault="00000000" w:rsidRPr="00000000" w14:paraId="0000003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Structure vs. Formlessness</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most immediate and fundamental contrast between thought and the void lies in the polarity of structure and formlessness.</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Thought</w:t>
      </w:r>
      <w:r w:rsidDel="00000000" w:rsidR="00000000" w:rsidRPr="00000000">
        <w:rPr>
          <w:rtl w:val="0"/>
        </w:rPr>
        <w:t xml:space="preserve"> is intrinsically defined by its structural nature. It is the principle of order, logic, and differentiation. In the Kantian model, thought imposes a rigid, </w:t>
      </w:r>
      <w:r w:rsidDel="00000000" w:rsidR="00000000" w:rsidRPr="00000000">
        <w:rPr>
          <w:i w:val="1"/>
          <w:iCs w:val="1"/>
          <w:rtl w:val="0"/>
        </w:rPr>
        <w:t xml:space="preserve">a priori</w:t>
      </w:r>
      <w:r w:rsidDel="00000000" w:rsidR="00000000" w:rsidRPr="00000000">
        <w:rPr>
          <w:rtl w:val="0"/>
        </w:rPr>
        <w:t xml:space="preserve"> structure of space, time, and logical categories upon the raw data of sensation, thereby constructing an intelligible world. In cognitive science, thought is modeled as a sequential, algorithmic process within the highly structured architecture of the mind's memory systems. Its operations are symbolic and hierarchical, building complex ideas from simpler components. The very act of thinking is differential; it proceeds by making distinctions, by separating "this" from "that". This structural imperative is physically embodied in the brain's organized architecture of neurons and complex, layered neural networks.</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b w:val="1"/>
          <w:bCs w:val="1"/>
          <w:rtl w:val="0"/>
        </w:rPr>
        <w:t xml:space="preserve">The void</w:t>
      </w:r>
      <w:r w:rsidDel="00000000" w:rsidR="00000000" w:rsidRPr="00000000">
        <w:rPr>
          <w:rtl w:val="0"/>
        </w:rPr>
        <w:t xml:space="preserve">, in contrast, is characterized by its absolute formlessness, homogeneity, and lack of differentiation. It is the primordial chaos of creation myths, a state of unformed potential before the divine act of separation and ordering. In Taoist philosophy, it is the </w:t>
      </w:r>
      <w:r w:rsidDel="00000000" w:rsidR="00000000" w:rsidRPr="00000000">
        <w:rPr>
          <w:i w:val="1"/>
          <w:iCs w:val="1"/>
          <w:rtl w:val="0"/>
        </w:rPr>
        <w:t xml:space="preserve">Wuji</w:t>
      </w:r>
      <w:r w:rsidDel="00000000" w:rsidR="00000000" w:rsidRPr="00000000">
        <w:rPr>
          <w:rtl w:val="0"/>
        </w:rPr>
        <w:t xml:space="preserve">, the undifferentiated, limitless state that precedes the emergence of the dualistic forces of yin and yang. In cosmology, it is the state of perfect symmetry in the pre-inflationary universe, before the fundamental forces of nature separated and the cosmos acquired its complex structure. The void is non-particulate, without internal division or boundary. It is the seamless, unstructured ground against which all forms and structures are defined.</w:t>
      </w:r>
    </w:p>
    <w:p w:rsidR="00000000" w:rsidDel="00000000" w:rsidP="00000000" w:rsidRDefault="00000000" w:rsidRPr="00000000" w14:paraId="0000003A">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Subjectivity vs. Objectivity</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second critical axis of opposition is the duality between the subjective and the objective.</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Thought</w:t>
      </w:r>
      <w:r w:rsidDel="00000000" w:rsidR="00000000" w:rsidRPr="00000000">
        <w:rPr>
          <w:rtl w:val="0"/>
        </w:rPr>
        <w:t xml:space="preserve"> is the very locus of subjectivity. It is the first-person perspective, the undeniable "I" of Descartes' </w:t>
      </w:r>
      <w:r w:rsidDel="00000000" w:rsidR="00000000" w:rsidRPr="00000000">
        <w:rPr>
          <w:i w:val="1"/>
          <w:iCs w:val="1"/>
          <w:rtl w:val="0"/>
        </w:rPr>
        <w:t xml:space="preserve">Cogito</w:t>
      </w:r>
      <w:r w:rsidDel="00000000" w:rsidR="00000000" w:rsidRPr="00000000">
        <w:rPr>
          <w:rtl w:val="0"/>
        </w:rPr>
        <w:t xml:space="preserve"> that serves as the anchor of all personal experience. All phenomena, as Kant argued, are known to us only as they appear to a conscious mind; our reality is a subjective reality, filtered and constructed by our cognitive and perceptual apparatus. Consciousness is the "between the ears" reality, the private, internal world of qualia, feelings, and beliefs that is directly experienced but not publicly observable.</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b w:val="1"/>
          <w:bCs w:val="1"/>
          <w:rtl w:val="0"/>
        </w:rPr>
        <w:t xml:space="preserve">The void</w:t>
      </w:r>
      <w:r w:rsidDel="00000000" w:rsidR="00000000" w:rsidRPr="00000000">
        <w:rPr>
          <w:rtl w:val="0"/>
        </w:rPr>
        <w:t xml:space="preserve">, conversely, represents the ultimate ground of objectivity. It is that which exists, or fails to exist, independently of any mind, observer, or subjective state. It is the "unreasonable silence of the universe" that Camus describes, a reality indifferent to our subjective desires for meaning and purpose. It corresponds to Kant's </w:t>
      </w:r>
      <w:r w:rsidDel="00000000" w:rsidR="00000000" w:rsidRPr="00000000">
        <w:rPr>
          <w:i w:val="1"/>
          <w:iCs w:val="1"/>
          <w:rtl w:val="0"/>
        </w:rPr>
        <w:t xml:space="preserve">noumenon</w:t>
      </w:r>
      <w:r w:rsidDel="00000000" w:rsidR="00000000" w:rsidRPr="00000000">
        <w:rPr>
          <w:rtl w:val="0"/>
        </w:rPr>
        <w:t xml:space="preserve"> or Sartre's </w:t>
      </w:r>
      <w:r w:rsidDel="00000000" w:rsidR="00000000" w:rsidRPr="00000000">
        <w:rPr>
          <w:i w:val="1"/>
          <w:iCs w:val="1"/>
          <w:rtl w:val="0"/>
        </w:rPr>
        <w:t xml:space="preserve">being-in-itself</w:t>
      </w:r>
      <w:r w:rsidDel="00000000" w:rsidR="00000000" w:rsidRPr="00000000">
        <w:rPr>
          <w:rtl w:val="0"/>
        </w:rPr>
        <w:t xml:space="preserve">—the objective reality that consciousness confronts but can never fully grasp or assimilate. While thought is the reality of the observer, the void is the reality of the unobserved and, in some formulations, the unobservable. It is the world stripped of all interpretation, value, and personal significance.</w:t>
      </w:r>
    </w:p>
    <w:p w:rsidR="00000000" w:rsidDel="00000000" w:rsidP="00000000" w:rsidRDefault="00000000" w:rsidRPr="00000000" w14:paraId="0000003E">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Intentionality and Meaning vs. Potentiality and Absence</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final key distinction revolves around the presence or absence of meaning and directedness.</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Thought</w:t>
      </w:r>
      <w:r w:rsidDel="00000000" w:rsidR="00000000" w:rsidRPr="00000000">
        <w:rPr>
          <w:rtl w:val="0"/>
        </w:rPr>
        <w:t xml:space="preserve"> is defined by what phenomenologists call </w:t>
      </w:r>
      <w:r w:rsidDel="00000000" w:rsidR="00000000" w:rsidRPr="00000000">
        <w:rPr>
          <w:i w:val="1"/>
          <w:iCs w:val="1"/>
          <w:rtl w:val="0"/>
        </w:rPr>
        <w:t xml:space="preserve">intentionality</w:t>
      </w:r>
      <w:r w:rsidDel="00000000" w:rsidR="00000000" w:rsidRPr="00000000">
        <w:rPr>
          <w:rtl w:val="0"/>
        </w:rPr>
        <w:t xml:space="preserve">—its inherent "aboutness". Mental states are always directed toward something: a perception </w:t>
      </w:r>
      <w:r w:rsidDel="00000000" w:rsidR="00000000" w:rsidRPr="00000000">
        <w:rPr>
          <w:i w:val="1"/>
          <w:iCs w:val="1"/>
          <w:rtl w:val="0"/>
        </w:rPr>
        <w:t xml:space="preserve">of</w:t>
      </w:r>
      <w:r w:rsidDel="00000000" w:rsidR="00000000" w:rsidRPr="00000000">
        <w:rPr>
          <w:rtl w:val="0"/>
        </w:rPr>
        <w:t xml:space="preserve"> a tree, a belief </w:t>
      </w:r>
      <w:r w:rsidDel="00000000" w:rsidR="00000000" w:rsidRPr="00000000">
        <w:rPr>
          <w:i w:val="1"/>
          <w:iCs w:val="1"/>
          <w:rtl w:val="0"/>
        </w:rPr>
        <w:t xml:space="preserve">about</w:t>
      </w:r>
      <w:r w:rsidDel="00000000" w:rsidR="00000000" w:rsidRPr="00000000">
        <w:rPr>
          <w:rtl w:val="0"/>
        </w:rPr>
        <w:t xml:space="preserve"> a fact, a desire </w:t>
      </w:r>
      <w:r w:rsidDel="00000000" w:rsidR="00000000" w:rsidRPr="00000000">
        <w:rPr>
          <w:i w:val="1"/>
          <w:iCs w:val="1"/>
          <w:rtl w:val="0"/>
        </w:rPr>
        <w:t xml:space="preserve">for</w:t>
      </w:r>
      <w:r w:rsidDel="00000000" w:rsidR="00000000" w:rsidRPr="00000000">
        <w:rPr>
          <w:rtl w:val="0"/>
        </w:rPr>
        <w:t xml:space="preserve"> an outcome. Thought is a relentless meaning-making process, actively assigning significance, value, and purpose to experience. It weaves narratives, forms concepts, and builds systems of knowledge, transforming the raw data of the world into a web of meaningful relationships.</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b w:val="1"/>
          <w:bCs w:val="1"/>
          <w:rtl w:val="0"/>
        </w:rPr>
        <w:t xml:space="preserve">The void</w:t>
      </w:r>
      <w:r w:rsidDel="00000000" w:rsidR="00000000" w:rsidRPr="00000000">
        <w:rPr>
          <w:rtl w:val="0"/>
        </w:rPr>
        <w:t xml:space="preserve">, by its nature, lacks intentionality. It is not "about" anything. In its cosmological sense, it is pure, undirected potentiality—a field of energy that gives rise to existence but has no purpose or goal of its own. In its existential sense, it is the absolute absence of inherent meaning, the state of meaninglessness that provokes dread and the search for created values. The void is the pre-conceptual, pre-semantic ground from which meaning can be constructed or against which its absence is acutely felt. It is the silent canvas upon which the intentional brushstrokes of thought paint a meaningful world.</w:t>
      </w:r>
    </w:p>
    <w:p w:rsidR="00000000" w:rsidDel="00000000" w:rsidP="00000000" w:rsidRDefault="00000000" w:rsidRPr="00000000" w14:paraId="00000042">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Table 1: Comparative Characteristics of Thought and the Void</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synthesize the analysis of this fundamental opposition, the following table provides a concise summary of the core contrasts between thought and the void across multiple domains of inquiry. This framework crystallizes the "versus" aspect of the central problematic, creating an analytical foundation for the subsequent exploration of the concepts' deeper, interdependent relationship.</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Characteristic</w:t>
            </w:r>
          </w:p>
        </w:tc>
        <w:tc>
          <w:tcPr>
            <w:shd w:fill="auto" w:val="clear"/>
            <w:tcMar>
              <w:top w:w="0.0" w:type="dxa"/>
              <w:left w:w="0.0" w:type="dxa"/>
              <w:bottom w:w="0.0" w:type="dxa"/>
              <w:right w:w="0.0" w:type="dxa"/>
            </w:tcMar>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Thought (Consciousness)</w:t>
            </w:r>
          </w:p>
        </w:tc>
        <w:tc>
          <w:tcPr>
            <w:shd w:fill="auto" w:val="clear"/>
            <w:tcMar>
              <w:top w:w="0.0" w:type="dxa"/>
              <w:left w:w="0.0" w:type="dxa"/>
              <w:bottom w:w="0.0" w:type="dxa"/>
              <w:right w:w="0.0" w:type="dxa"/>
            </w:tcMar>
            <w:vAlign w:val="top"/>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Void (Nothingness/Emptiness)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Ontological Status</w:t>
            </w:r>
          </w:p>
        </w:tc>
        <w:tc>
          <w:tcPr>
            <w:shd w:fill="auto" w:val="clear"/>
            <w:tcMar>
              <w:top w:w="0.0" w:type="dxa"/>
              <w:left w:w="0.0" w:type="dxa"/>
              <w:bottom w:w="0.0" w:type="dxa"/>
              <w:right w:w="0.0" w:type="dxa"/>
            </w:tcMar>
            <w:vAlign w:val="top"/>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Being, Actuality, Information, Form</w:t>
            </w:r>
          </w:p>
        </w:tc>
        <w:tc>
          <w:tcPr>
            <w:shd w:fill="auto" w:val="clear"/>
            <w:tcMar>
              <w:top w:w="0.0" w:type="dxa"/>
              <w:left w:w="0.0" w:type="dxa"/>
              <w:bottom w:w="0.0" w:type="dxa"/>
              <w:right w:w="0.0" w:type="dxa"/>
            </w:tcMar>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Non-Being, Potentiality, Absence, Formlessness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Structure</w:t>
            </w:r>
          </w:p>
        </w:tc>
        <w:tc>
          <w:tcPr>
            <w:shd w:fill="auto" w:val="clear"/>
            <w:tcMar>
              <w:top w:w="0.0" w:type="dxa"/>
              <w:left w:w="0.0" w:type="dxa"/>
              <w:bottom w:w="0.0" w:type="dxa"/>
              <w:right w:w="0.0" w:type="dxa"/>
            </w:tcMa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Ordered, Symbolic, Recursive, Hierarchical, Differentiated</w:t>
            </w:r>
          </w:p>
        </w:tc>
        <w:tc>
          <w:tcPr>
            <w:shd w:fill="auto" w:val="clear"/>
            <w:tcMar>
              <w:top w:w="0.0" w:type="dxa"/>
              <w:left w:w="0.0" w:type="dxa"/>
              <w:bottom w:w="0.0" w:type="dxa"/>
              <w:right w:w="0.0" w:type="dxa"/>
            </w:tcMar>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Formless, Undifferentiated, Chaotic, Homogeneous, Non-Particulate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Nature/Perspective</w:t>
            </w:r>
          </w:p>
        </w:tc>
        <w:tc>
          <w:tcPr>
            <w:shd w:fill="auto" w:val="clear"/>
            <w:tcMar>
              <w:top w:w="0.0" w:type="dxa"/>
              <w:left w:w="0.0" w:type="dxa"/>
              <w:bottom w:w="0.0" w:type="dxa"/>
              <w:right w:w="0.0" w:type="dxa"/>
            </w:tcMar>
            <w:vAlign w:val="top"/>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Subjective, First-Person, Intentional ("Aboutness"), Meaning-Making</w:t>
            </w:r>
          </w:p>
        </w:tc>
        <w:tc>
          <w:tcPr>
            <w:shd w:fill="auto" w:val="clear"/>
            <w:tcMar>
              <w:top w:w="0.0" w:type="dxa"/>
              <w:left w:w="0.0" w:type="dxa"/>
              <w:bottom w:w="0.0" w:type="dxa"/>
              <w:right w:w="0.0" w:type="dxa"/>
            </w:tcMar>
            <w:vAlign w:val="top"/>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Objective, Impersonal, Non-Intentional, Pre-Meaning/Meaningless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Philosophical Frame</w:t>
            </w:r>
          </w:p>
        </w:tc>
        <w:tc>
          <w:tcPr>
            <w:shd w:fill="auto" w:val="clear"/>
            <w:tcMar>
              <w:top w:w="0.0" w:type="dxa"/>
              <w:left w:w="0.0" w:type="dxa"/>
              <w:bottom w:w="0.0" w:type="dxa"/>
              <w:right w:w="0.0" w:type="dxa"/>
            </w:tcMar>
            <w:vAlign w:val="top"/>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rPr/>
            </w:pPr>
            <w:r w:rsidDel="00000000" w:rsidR="00000000" w:rsidRPr="00000000">
              <w:rPr>
                <w:i w:val="1"/>
                <w:iCs w:val="1"/>
                <w:rtl w:val="0"/>
              </w:rPr>
              <w:t xml:space="preserve">Cogito</w:t>
            </w:r>
            <w:r w:rsidDel="00000000" w:rsidR="00000000" w:rsidRPr="00000000">
              <w:rPr>
                <w:rtl w:val="0"/>
              </w:rPr>
              <w:t xml:space="preserve"> (Descartes), </w:t>
            </w:r>
            <w:r w:rsidDel="00000000" w:rsidR="00000000" w:rsidRPr="00000000">
              <w:rPr>
                <w:i w:val="1"/>
                <w:iCs w:val="1"/>
                <w:rtl w:val="0"/>
              </w:rPr>
              <w:t xml:space="preserve">Being-for-itself</w:t>
            </w:r>
            <w:r w:rsidDel="00000000" w:rsidR="00000000" w:rsidRPr="00000000">
              <w:rPr>
                <w:rtl w:val="0"/>
              </w:rPr>
              <w:t xml:space="preserve"> (Sartre), Phenomenal World (Kant)</w:t>
            </w:r>
          </w:p>
        </w:tc>
        <w:tc>
          <w:tcPr>
            <w:shd w:fill="auto" w:val="clear"/>
            <w:tcMar>
              <w:top w:w="0.0" w:type="dxa"/>
              <w:left w:w="0.0" w:type="dxa"/>
              <w:bottom w:w="0.0" w:type="dxa"/>
              <w:right w:w="0.0" w:type="dxa"/>
            </w:tcMar>
            <w:vAlign w:val="top"/>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rPr/>
            </w:pPr>
            <w:r w:rsidDel="00000000" w:rsidR="00000000" w:rsidRPr="00000000">
              <w:rPr>
                <w:i w:val="1"/>
                <w:iCs w:val="1"/>
                <w:rtl w:val="0"/>
              </w:rPr>
              <w:t xml:space="preserve">Néant</w:t>
            </w:r>
            <w:r w:rsidDel="00000000" w:rsidR="00000000" w:rsidRPr="00000000">
              <w:rPr>
                <w:rtl w:val="0"/>
              </w:rPr>
              <w:t xml:space="preserve"> (Sartre), </w:t>
            </w:r>
            <w:r w:rsidDel="00000000" w:rsidR="00000000" w:rsidRPr="00000000">
              <w:rPr>
                <w:i w:val="1"/>
                <w:iCs w:val="1"/>
                <w:rtl w:val="0"/>
              </w:rPr>
              <w:t xml:space="preserve">Śūnyatā</w:t>
            </w:r>
            <w:r w:rsidDel="00000000" w:rsidR="00000000" w:rsidRPr="00000000">
              <w:rPr>
                <w:rtl w:val="0"/>
              </w:rPr>
              <w:t xml:space="preserve"> (Nāgārjuna), Noumenal World (Kant), </w:t>
            </w:r>
            <w:r w:rsidDel="00000000" w:rsidR="00000000" w:rsidRPr="00000000">
              <w:rPr>
                <w:i w:val="1"/>
                <w:iCs w:val="1"/>
                <w:rtl w:val="0"/>
              </w:rPr>
              <w:t xml:space="preserve">Das Nichts</w:t>
            </w:r>
            <w:r w:rsidDel="00000000" w:rsidR="00000000" w:rsidRPr="00000000">
              <w:rPr>
                <w:rtl w:val="0"/>
              </w:rPr>
              <w:t xml:space="preserve"> (Heidegger)</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Scientific Analogue</w:t>
            </w:r>
          </w:p>
        </w:tc>
        <w:tc>
          <w:tcPr>
            <w:shd w:fill="auto" w:val="clear"/>
            <w:tcMar>
              <w:top w:w="0.0" w:type="dxa"/>
              <w:left w:w="0.0" w:type="dxa"/>
              <w:bottom w:w="0.0" w:type="dxa"/>
              <w:right w:w="0.0" w:type="dxa"/>
            </w:tcMar>
            <w:vAlign w:val="top"/>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Information Processing, Neural Network Activity, Low Entropy State</w:t>
            </w:r>
          </w:p>
        </w:tc>
        <w:tc>
          <w:tcPr>
            <w:shd w:fill="auto" w:val="clear"/>
            <w:tcMar>
              <w:top w:w="0.0" w:type="dxa"/>
              <w:left w:w="0.0" w:type="dxa"/>
              <w:bottom w:w="0.0" w:type="dxa"/>
              <w:right w:w="0.0" w:type="dxa"/>
            </w:tcMar>
            <w:vAlign w:val="top"/>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Quantum Vacuum, Pre-Inflationary State, Singularity, High Entropy State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Metaphorical Role</w:t>
            </w:r>
          </w:p>
        </w:tc>
        <w:tc>
          <w:tcPr>
            <w:shd w:fill="auto" w:val="clear"/>
            <w:tcMar>
              <w:top w:w="0.0" w:type="dxa"/>
              <w:left w:w="0.0" w:type="dxa"/>
              <w:bottom w:w="0.0" w:type="dxa"/>
              <w:right w:w="0.0" w:type="dxa"/>
            </w:tcMar>
            <w:vAlign w:val="top"/>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Order, Light, Knowledge, Cosmos, Structure</w:t>
            </w:r>
          </w:p>
        </w:tc>
        <w:tc>
          <w:tcPr>
            <w:shd w:fill="auto" w:val="clear"/>
            <w:tcMar>
              <w:top w:w="0.0" w:type="dxa"/>
              <w:left w:w="0.0" w:type="dxa"/>
              <w:bottom w:w="0.0" w:type="dxa"/>
              <w:right w:w="0.0" w:type="dxa"/>
            </w:tcMar>
            <w:vAlign w:val="top"/>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Chaos, Darkness, Ignorance, Abyss, The Unstructured</w:t>
            </w:r>
          </w:p>
        </w:tc>
      </w:tr>
    </w:tbl>
    <w:p w:rsidR="00000000" w:rsidDel="00000000" w:rsidP="00000000" w:rsidRDefault="00000000" w:rsidRPr="00000000" w14:paraId="00000059">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Part IV: The Generative Dance: Interdependence and Emergence</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Having established the profound opposition between thought and the void, the inquiry now moves beyond this static duality to explore their dynamic, creative, and often paradoxical interplay. The relationship is not one of mere antagonism, where thought simply fills a sterile emptiness. Instead, it is a generative dance of mutual constitution, where each pole is implicated in the very definition and existence of the other. This section investigates how being arises from non-being, how consciousness introduces nothingness into the world, and how form and emptiness are ultimately inseparable aspects of a single, non-dual reality.</w:t>
      </w:r>
    </w:p>
    <w:p w:rsidR="00000000" w:rsidDel="00000000" w:rsidP="00000000" w:rsidRDefault="00000000" w:rsidRPr="00000000" w14:paraId="0000005B">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Ex Nihilo: The Void as Generative Source</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concept of creation from nothing, </w:t>
      </w:r>
      <w:r w:rsidDel="00000000" w:rsidR="00000000" w:rsidRPr="00000000">
        <w:rPr>
          <w:i w:val="1"/>
          <w:iCs w:val="1"/>
          <w:rtl w:val="0"/>
        </w:rPr>
        <w:t xml:space="preserve">creatio ex nihilo</w:t>
      </w:r>
      <w:r w:rsidDel="00000000" w:rsidR="00000000" w:rsidRPr="00000000">
        <w:rPr>
          <w:rtl w:val="0"/>
        </w:rPr>
        <w:t xml:space="preserve">, is a powerful and recurring theme in mythology, theology, and cosmology. However, a deeper analysis reveals that the "nothing" (</w:t>
      </w:r>
      <w:r w:rsidDel="00000000" w:rsidR="00000000" w:rsidRPr="00000000">
        <w:rPr>
          <w:i w:val="1"/>
          <w:iCs w:val="1"/>
          <w:rtl w:val="0"/>
        </w:rPr>
        <w:t xml:space="preserve">nihilo</w:t>
      </w:r>
      <w:r w:rsidDel="00000000" w:rsidR="00000000" w:rsidRPr="00000000">
        <w:rPr>
          <w:rtl w:val="0"/>
        </w:rPr>
        <w:t xml:space="preserve">) from which creation springs is rarely conceived as an absolute nullity. Rather, it is almost always a fertile void, a state of pure potentiality that serves as the necessary precondition for the emergence of an ordered cosmos.</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numerous creation myths, the universe begins not with being, but with a primordial chaos, a formless void, or a dark abyss. In Greek mythology, the cosmos emerges from </w:t>
      </w:r>
      <w:r w:rsidDel="00000000" w:rsidR="00000000" w:rsidRPr="00000000">
        <w:rPr>
          <w:i w:val="1"/>
          <w:iCs w:val="1"/>
          <w:rtl w:val="0"/>
        </w:rPr>
        <w:t xml:space="preserve">Chaos</w:t>
      </w:r>
      <w:r w:rsidDel="00000000" w:rsidR="00000000" w:rsidRPr="00000000">
        <w:rPr>
          <w:rtl w:val="0"/>
        </w:rPr>
        <w:t xml:space="preserve">, a gaping void. In the Babylonian </w:t>
      </w:r>
      <w:r w:rsidDel="00000000" w:rsidR="00000000" w:rsidRPr="00000000">
        <w:rPr>
          <w:i w:val="1"/>
          <w:iCs w:val="1"/>
          <w:rtl w:val="0"/>
        </w:rPr>
        <w:t xml:space="preserve">Enuma Elish</w:t>
      </w:r>
      <w:r w:rsidDel="00000000" w:rsidR="00000000" w:rsidRPr="00000000">
        <w:rPr>
          <w:rtl w:val="0"/>
        </w:rPr>
        <w:t xml:space="preserve">, order is born from the conflict between deities representing the chaotic primordial waters. The book of Genesis describes the pre-creation state as "without form and void," a darkness upon the face of the deep, which is then structured by the divine word. In these narratives, the void is not a sterile absence but a generative matrix, the "mother of all that exists," containing the latent potential for all subsequent creation.</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ancient mythological intuition finds a remarkable parallel in modern cosmological models. As discussed, the theory of cosmic inflation posits that our universe erupted from a high-energy vacuum state, a "nothing" that contained the potential for everything. Similarly, quantum field theory describes the vacuum not as empty but as a dynamic field of fluctuating energy and virtual particles, a ground state from which particles can emerge. The physical void is not inert; it is a space of pure potentiality that is governed by physical laws and possesses energy.</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reveals a profound paradox at the heart of the void's nature: it is both an absence and a presence. A void is defined by what it is not—the absence of determinate things, forms, or structures. Yet, this very absence is not passive; it becomes an active and functional "presence" that shapes reality. A pause in a conversation is an absence of sound, but it actively creates rhythm and meaning. In visual art, negative space is an absence of figure, but it is essential for defining form. The quantum vacuum is an absence of real particles, but its energy fluctuations exert a measurable physical force (the Casimir effect). The void, therefore, is dialectical. It is an </w:t>
      </w:r>
      <w:r w:rsidDel="00000000" w:rsidR="00000000" w:rsidRPr="00000000">
        <w:rPr>
          <w:i w:val="1"/>
          <w:iCs w:val="1"/>
          <w:rtl w:val="0"/>
        </w:rPr>
        <w:t xml:space="preserve">active absence</w:t>
      </w:r>
      <w:r w:rsidDel="00000000" w:rsidR="00000000" w:rsidRPr="00000000">
        <w:rPr>
          <w:rtl w:val="0"/>
        </w:rPr>
        <w:t xml:space="preserve">. Its essence is not simply emptiness, but a </w:t>
      </w:r>
      <w:r w:rsidDel="00000000" w:rsidR="00000000" w:rsidRPr="00000000">
        <w:rPr>
          <w:i w:val="1"/>
          <w:iCs w:val="1"/>
          <w:rtl w:val="0"/>
        </w:rPr>
        <w:t xml:space="preserve">generative emptiness</w:t>
      </w:r>
      <w:r w:rsidDel="00000000" w:rsidR="00000000" w:rsidRPr="00000000">
        <w:rPr>
          <w:rtl w:val="0"/>
        </w:rPr>
        <w:t xml:space="preserve"> that serves as the necessary condition for the emergence of form, structure, and ultimately, thought. In this relationship, thought does not simply conquer or fill a void; it is born from the void's inherent, inexhaustible potentiality.</w:t>
      </w:r>
    </w:p>
    <w:p w:rsidR="00000000" w:rsidDel="00000000" w:rsidP="00000000" w:rsidRDefault="00000000" w:rsidRPr="00000000" w14:paraId="00000060">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Consciousness as Negation: The Sartrean Inversion</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While the traditional and cosmological narratives see form emerging from a pre-existing void, the existential phenomenology of Jean-Paul Sartre presents a radical inversion of this relationship. In Sartre's ontology, the world of objects (</w:t>
      </w:r>
      <w:r w:rsidDel="00000000" w:rsidR="00000000" w:rsidRPr="00000000">
        <w:rPr>
          <w:i w:val="1"/>
          <w:iCs w:val="1"/>
          <w:rtl w:val="0"/>
        </w:rPr>
        <w:t xml:space="preserve">being-in-itself</w:t>
      </w:r>
      <w:r w:rsidDel="00000000" w:rsidR="00000000" w:rsidRPr="00000000">
        <w:rPr>
          <w:rtl w:val="0"/>
        </w:rPr>
        <w:t xml:space="preserve">) is a dense, solid plenum of being. It is undifferentiated, without lack, and simply </w:t>
      </w:r>
      <w:r w:rsidDel="00000000" w:rsidR="00000000" w:rsidRPr="00000000">
        <w:rPr>
          <w:i w:val="1"/>
          <w:iCs w:val="1"/>
          <w:rtl w:val="0"/>
        </w:rPr>
        <w:t xml:space="preserve">is</w:t>
      </w:r>
      <w:r w:rsidDel="00000000" w:rsidR="00000000" w:rsidRPr="00000000">
        <w:rPr>
          <w:rtl w:val="0"/>
        </w:rPr>
        <w:t xml:space="preserve"> what it is. It is human consciousness (</w:t>
      </w:r>
      <w:r w:rsidDel="00000000" w:rsidR="00000000" w:rsidRPr="00000000">
        <w:rPr>
          <w:i w:val="1"/>
          <w:iCs w:val="1"/>
          <w:rtl w:val="0"/>
        </w:rPr>
        <w:t xml:space="preserve">being-for-itself</w:t>
      </w:r>
      <w:r w:rsidDel="00000000" w:rsidR="00000000" w:rsidRPr="00000000">
        <w:rPr>
          <w:rtl w:val="0"/>
        </w:rPr>
        <w:t xml:space="preserve">) that introduces nothingness into this solid world.</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Sartre argues that the fundamental structure of consciousness is negation. To be conscious of an object is to be aware that one is </w:t>
      </w:r>
      <w:r w:rsidDel="00000000" w:rsidR="00000000" w:rsidRPr="00000000">
        <w:rPr>
          <w:i w:val="1"/>
          <w:iCs w:val="1"/>
          <w:rtl w:val="0"/>
        </w:rPr>
        <w:t xml:space="preserve">not</w:t>
      </w:r>
      <w:r w:rsidDel="00000000" w:rsidR="00000000" w:rsidRPr="00000000">
        <w:rPr>
          <w:rtl w:val="0"/>
        </w:rPr>
        <w:t xml:space="preserve"> that object. This creates a distance, a separation, a "nothingness" between the self and the world. Consciousness is a "lack of being," a perpetual desire for the solidity of the in-itself which it can never attain. This internal nothingness is the source of human freedom. Because we are not a fixed "in-itself," we are free to choose, to project ourselves into the future, and to create our own essence. This act of projecting possibilities is what Sartre calls "nihilation"—the act of making the world "nothing" in order to be free from its deterministic grip. Freedom is this nothingness that "lies coiled in the heart of being – like a worm".</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framework leads to a unique understanding of the co-creation of the human world. Sartre's world of brute facts, the </w:t>
      </w:r>
      <w:r w:rsidDel="00000000" w:rsidR="00000000" w:rsidRPr="00000000">
        <w:rPr>
          <w:i w:val="1"/>
          <w:iCs w:val="1"/>
          <w:rtl w:val="0"/>
        </w:rPr>
        <w:t xml:space="preserve">being-in-itself</w:t>
      </w:r>
      <w:r w:rsidDel="00000000" w:rsidR="00000000" w:rsidRPr="00000000">
        <w:rPr>
          <w:rtl w:val="0"/>
        </w:rPr>
        <w:t xml:space="preserve">, has no inherent meaning, purpose, or possibility. It simply is. Thought, or the </w:t>
      </w:r>
      <w:r w:rsidDel="00000000" w:rsidR="00000000" w:rsidRPr="00000000">
        <w:rPr>
          <w:i w:val="1"/>
          <w:iCs w:val="1"/>
          <w:rtl w:val="0"/>
        </w:rPr>
        <w:t xml:space="preserve">being-for-itself</w:t>
      </w:r>
      <w:r w:rsidDel="00000000" w:rsidR="00000000" w:rsidRPr="00000000">
        <w:rPr>
          <w:rtl w:val="0"/>
        </w:rPr>
        <w:t xml:space="preserve">, confronts this meaningless plenum and, through its power of negation, opens up a "void" of possibilities. For example, a mountain, as an in-itself, is merely a massive collection of rock. For a climber, a being-for-itself, the mountain becomes "that which is to be climbed." This possibility does not exist in the mountain itself; it is created by the climber's thought, which negates the mountain as a mere obstacle and transforms it into a project.</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Thus, the "human world"—a world imbued with projects, meanings, values, and purposes—is created in the dialectical encounter between the fullness of being and the "voiding" activity of thought. The essence of the thought/void relationship, in the Sartrean view, is not one of emergence </w:t>
      </w:r>
      <w:r w:rsidDel="00000000" w:rsidR="00000000" w:rsidRPr="00000000">
        <w:rPr>
          <w:i w:val="1"/>
          <w:iCs w:val="1"/>
          <w:rtl w:val="0"/>
        </w:rPr>
        <w:t xml:space="preserve">from</w:t>
      </w:r>
      <w:r w:rsidDel="00000000" w:rsidR="00000000" w:rsidRPr="00000000">
        <w:rPr>
          <w:rtl w:val="0"/>
        </w:rPr>
        <w:t xml:space="preserve"> the void, but of a constant, active co-creation </w:t>
      </w:r>
      <w:r w:rsidDel="00000000" w:rsidR="00000000" w:rsidRPr="00000000">
        <w:rPr>
          <w:i w:val="1"/>
          <w:iCs w:val="1"/>
          <w:rtl w:val="0"/>
        </w:rPr>
        <w:t xml:space="preserve">of</w:t>
      </w:r>
      <w:r w:rsidDel="00000000" w:rsidR="00000000" w:rsidRPr="00000000">
        <w:rPr>
          <w:rtl w:val="0"/>
        </w:rPr>
        <w:t xml:space="preserve"> a meaningful world through the introduction of the void (of freedom and possibility) into a meaningless reality. Thought does not fill a void; it creates the void that makes a human life possible.</w:t>
      </w:r>
    </w:p>
    <w:p w:rsidR="00000000" w:rsidDel="00000000" w:rsidP="00000000" w:rsidRDefault="00000000" w:rsidRPr="00000000" w14:paraId="00000065">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Interdependence of Form and Emptiness: The Buddhist Synthesis</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Mahāyāna Buddhist tradition offers a third, profound resolution to the thought/void duality, one that moves beyond both emergence and negation to a vision of radical interdependence and non-duality. This synthesis is captured most famously in the Heart Sutra's declaration: "Form is emptiness, emptiness is form. Form is not other than emptiness; emptiness is not other than form".</w:t>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this formulation, "form" refers to all conditioned phenomena, the entire world of appearance, including physical objects, feelings, perceptions, and, crucially, thoughts themselves. "Emptiness" (</w:t>
      </w:r>
      <w:r w:rsidDel="00000000" w:rsidR="00000000" w:rsidRPr="00000000">
        <w:rPr>
          <w:i w:val="1"/>
          <w:iCs w:val="1"/>
          <w:rtl w:val="0"/>
        </w:rPr>
        <w:t xml:space="preserve">Śūnyatā</w:t>
      </w:r>
      <w:r w:rsidDel="00000000" w:rsidR="00000000" w:rsidRPr="00000000">
        <w:rPr>
          <w:rtl w:val="0"/>
        </w:rPr>
        <w:t xml:space="preserve">) is, as previously discussed, the lack of any independent, inherent, or permanent self-nature (</w:t>
      </w:r>
      <w:r w:rsidDel="00000000" w:rsidR="00000000" w:rsidRPr="00000000">
        <w:rPr>
          <w:i w:val="1"/>
          <w:iCs w:val="1"/>
          <w:rtl w:val="0"/>
        </w:rPr>
        <w:t xml:space="preserve">svabhava</w:t>
      </w:r>
      <w:r w:rsidDel="00000000" w:rsidR="00000000" w:rsidRPr="00000000">
        <w:rPr>
          <w:rtl w:val="0"/>
        </w:rPr>
        <w:t xml:space="preserve">) in these forms. The sutra's statement is a radical assertion of non-duality: form and emptiness are not two separate things. Emptiness is not a background void from which form emerges, nor is it a nothingness that form negates. Rather, emptiness is the very nature of form itself, and form is the manifestation of emptiness.</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non-dual relationship is grounded in the principle of interdependent co-arising. The doctrine posits that precisely </w:t>
      </w:r>
      <w:r w:rsidDel="00000000" w:rsidR="00000000" w:rsidRPr="00000000">
        <w:rPr>
          <w:i w:val="1"/>
          <w:iCs w:val="1"/>
          <w:rtl w:val="0"/>
        </w:rPr>
        <w:t xml:space="preserve">because</w:t>
      </w:r>
      <w:r w:rsidDel="00000000" w:rsidR="00000000" w:rsidRPr="00000000">
        <w:rPr>
          <w:rtl w:val="0"/>
        </w:rPr>
        <w:t xml:space="preserve"> all things are empty of a fixed, independent essence, they are able to interact, change, and mutually condition one another in a vast, interconnected web of reality. We are not isolated, essential selves but are, like all phenomena, relational nodes in this web. The direct realization of this truth is the "perfection of wisdom" (</w:t>
      </w:r>
      <w:r w:rsidDel="00000000" w:rsidR="00000000" w:rsidRPr="00000000">
        <w:rPr>
          <w:i w:val="1"/>
          <w:iCs w:val="1"/>
          <w:rtl w:val="0"/>
        </w:rPr>
        <w:t xml:space="preserve">prajñāpāramitā</w:t>
      </w:r>
      <w:r w:rsidDel="00000000" w:rsidR="00000000" w:rsidRPr="00000000">
        <w:rPr>
          <w:rtl w:val="0"/>
        </w:rPr>
        <w:t xml:space="preserve">) that leads to liberation from suffering.</w:t>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perspective offers a unique insight into the relationship between thought and the void, framing emptiness as the ultimate enabler of thought. Consider a single thought. If that thought possessed a fixed, permanent, and independent essence, it would be a static, isolated entity. It could not change into another thought, it could not be influenced by sensory perceptions, and it could not participate in a dynamic, flowing stream of consciousness. The process of thinking, which is inherently fluid, relational, and conditioned, would be impossible.</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concept of </w:t>
      </w:r>
      <w:r w:rsidDel="00000000" w:rsidR="00000000" w:rsidRPr="00000000">
        <w:rPr>
          <w:i w:val="1"/>
          <w:iCs w:val="1"/>
          <w:rtl w:val="0"/>
        </w:rPr>
        <w:t xml:space="preserve">Śūnyatā</w:t>
      </w:r>
      <w:r w:rsidDel="00000000" w:rsidR="00000000" w:rsidRPr="00000000">
        <w:rPr>
          <w:rtl w:val="0"/>
        </w:rPr>
        <w:t xml:space="preserve"> reveals that this is not the case. A thought is "empty" of such a rigid essence. Because it is empty, it is fluid and relational. It arises dependent on prior conditions (such as sensory input, memory, or preceding thoughts) and, in turn, serves as a condition for the arising of subsequent thoughts. Therefore, the "void" (emptiness) is not something that thought overcomes or fills. Rather, the void is the very "operating system" of reality that allows the "software" of phenomena, including the process of thinking, to run. The essence of their relationship is that the void, understood as the principle of relationality and interdependence, is what makes the dynamic, flowing process of thought possible in the first place. Thought and the void are two sides of the same coin, mutually constitutive and ultimately inseparable.</w:t>
      </w:r>
    </w:p>
    <w:p w:rsidR="00000000" w:rsidDel="00000000" w:rsidP="00000000" w:rsidRDefault="00000000" w:rsidRPr="00000000" w14:paraId="0000006B">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Part V: Transcending the Divide: Contemplation and the Limits of Expression</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final part of this inquiry addresses the experiential and linguistic dimensions of the thought/void relationship. Having explored the duality through the lenses of philosophy, cognitive science, and cosmology, the focus now shifts to the human attempt to directly encounter the void and the profound challenges inherent in using thought and language to describe that which lies beyond their conceptual grasp. Contemplative practices offer a methodology for this encounter, while the limits of language reveal the ultimate paradox of consciousness attempting to articulate its own ground.</w:t>
      </w:r>
    </w:p>
    <w:p w:rsidR="00000000" w:rsidDel="00000000" w:rsidP="00000000" w:rsidRDefault="00000000" w:rsidRPr="00000000" w14:paraId="0000006D">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Experience of Pure Awareness</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Across numerous mystical and contemplative traditions, there exist sophisticated practices, most notably meditation, designed to systematically investigate the nature of consciousness. A central aim of these practices is to transcend the ordinary, agitated state of the "discursive mind"—the incessant stream of sequential, symbolic, and analytical thoughts that constitutes our normal waking experience. The goal is to quiet this internal chatter, to detach from identification with the contents of the mind, and to rest in a state often described as "pure awareness" or "pure consciousness".</w:t>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phenomenological reports from experienced practitioners describe this state in terms that directly evoke the concept of a luminous void. It is an experience of awareness itself, distinct from any particular object, sensation, or thought. This state is characterized by stillness, silence, and clarity, a "brilliant emptiness" or a "vast luminous expanse" that is contentless yet fully awake and aware. It is often described as a non-dual experience, in which the fundamental distinction between the observing subject and the observed object dissolves, leaving only a unified field of awareness. This experience is not one of annihilation or unconsciousness, but of a profound peace and openness, a "ground of being" that is revealed when the structuring activity of thought subsides.</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These contemplative reports suggest a radical re-conception of the relationship between thought and the void. In our ordinary state, consciousness is filled with "contents"—perceptions, feelings, memories, and concepts. These contents are the products and processes of discursive thought. Contemplative practice functions as a methodology for systematically and temporarily removing these contents, allowing the practitioner to observe what remains. What is reported to remain is not a blank unconsciousness, but this state of pure, empty awareness, which is experienced not as a lack but as the very essence of consciousness.</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leads to the understanding that the void is not the antithesis or annihilation of consciousness, but rather its most fundamental state or substrate. Discursive thought is an activity, a series of modifications or waves that arise </w:t>
      </w:r>
      <w:r w:rsidDel="00000000" w:rsidR="00000000" w:rsidRPr="00000000">
        <w:rPr>
          <w:i w:val="1"/>
          <w:iCs w:val="1"/>
          <w:rtl w:val="0"/>
        </w:rPr>
        <w:t xml:space="preserve">within</w:t>
      </w:r>
      <w:r w:rsidDel="00000000" w:rsidR="00000000" w:rsidRPr="00000000">
        <w:rPr>
          <w:rtl w:val="0"/>
        </w:rPr>
        <w:t xml:space="preserve"> this foundational field of empty awareness. The essence of the relationship, from this experiential perspective, is that the void is the silent, motionless canvas, and thoughts are the ephemeral paintings that appear upon it. To realize this is to shift one's identification from the transient paintings to the ever-present canvas itself.</w:t>
      </w:r>
    </w:p>
    <w:p w:rsidR="00000000" w:rsidDel="00000000" w:rsidP="00000000" w:rsidRDefault="00000000" w:rsidRPr="00000000" w14:paraId="00000072">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Ineffable: Language at the Boundary of the World</w:t>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attempt to describe the experience of pure awareness, or the nature of the void itself, immediately runs into a profound paradox: it requires the use of thought, in the form of language, to articulate that which is defined by the absence of thought. This paradox points to the inherent limits of language and rational discourse in grasping ultimate reality.</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philosopher Ludwig Wittgenstein famously addressed this issue with his proposition, "The limits of my language mean the limits of my world". In his early work, the </w:t>
      </w:r>
      <w:r w:rsidDel="00000000" w:rsidR="00000000" w:rsidRPr="00000000">
        <w:rPr>
          <w:i w:val="1"/>
          <w:iCs w:val="1"/>
          <w:rtl w:val="0"/>
        </w:rPr>
        <w:t xml:space="preserve">Tractatus Logico-Philosophicus</w:t>
      </w:r>
      <w:r w:rsidDel="00000000" w:rsidR="00000000" w:rsidRPr="00000000">
        <w:rPr>
          <w:rtl w:val="0"/>
        </w:rPr>
        <w:t xml:space="preserve">, Wittgenstein argued that meaningful language functions by creating logical "pictures" of facts in the world. Language, as a structured, propositional system, can only speak meaningfully about the arrangement of things </w:t>
      </w:r>
      <w:r w:rsidDel="00000000" w:rsidR="00000000" w:rsidRPr="00000000">
        <w:rPr>
          <w:i w:val="1"/>
          <w:iCs w:val="1"/>
          <w:rtl w:val="0"/>
        </w:rPr>
        <w:t xml:space="preserve">within</w:t>
      </w:r>
      <w:r w:rsidDel="00000000" w:rsidR="00000000" w:rsidRPr="00000000">
        <w:rPr>
          <w:rtl w:val="0"/>
        </w:rPr>
        <w:t xml:space="preserve"> the world. Metaphysical concepts—such as the meaning of life, the nature of the self, or the essence of the void—do not refer to facts within the world but concern the world </w:t>
      </w:r>
      <w:r w:rsidDel="00000000" w:rsidR="00000000" w:rsidRPr="00000000">
        <w:rPr>
          <w:i w:val="1"/>
          <w:iCs w:val="1"/>
          <w:rtl w:val="0"/>
        </w:rPr>
        <w:t xml:space="preserve">as a whole</w:t>
      </w:r>
      <w:r w:rsidDel="00000000" w:rsidR="00000000" w:rsidRPr="00000000">
        <w:rPr>
          <w:rtl w:val="0"/>
        </w:rPr>
        <w:t xml:space="preserve">, from a perspective outside of it. As such, they lie at or beyond the limits of language and are, in Wittgenstein's terminology, "unsayable" or "mystical". They cannot be stated, only "shown."</w:t>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philosophical problem is mirrored in the recursive challenge of consciousness. Any attempt by thought to define itself or its own ground becomes a self-referential loop that cannot be fully resolved from within the system. Thought cannot step outside of itself to get an objective view of its own nature, just as an eye cannot see itself directly. The attempt to describe the void is similarly fraught; in naming and conceptualizing "the nothing," one inevitably turns it into a "something," a concept, thereby violating its nature as that which is beyond concepts.</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does not render the void meaningless, but rather places it in a unique relationship to thought and language. The structured world of sayable facts and logical propositions derives its significance from the unspoken, unstructured background against which it appears. Just as a word requires the silence surrounding it to be intelligible, or a figure requires negative space to be perceived, the world of "sayable" facts requires the "unsayable" void of meaning, value, and ultimate reality to be significant. The void, in this sense, is the silent, ineffable context that makes thought both possible and meaningful. It is the darkness that allows the light of language to shine, the silence that gives resonance to the word.</w:t>
      </w:r>
    </w:p>
    <w:p w:rsidR="00000000" w:rsidDel="00000000" w:rsidP="00000000" w:rsidRDefault="00000000" w:rsidRPr="00000000" w14:paraId="00000077">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Metaphorical Bridges: Art, Myth, and the Representation of the Unknowable</w:t>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When direct, literal description fails at the boundary of the ineffable, humanity has consistently turned to another mode of expression: metaphor. In art, literature, and mythology, we find powerful attempts not to </w:t>
      </w:r>
      <w:r w:rsidDel="00000000" w:rsidR="00000000" w:rsidRPr="00000000">
        <w:rPr>
          <w:i w:val="1"/>
          <w:iCs w:val="1"/>
          <w:rtl w:val="0"/>
        </w:rPr>
        <w:t xml:space="preserve">explain</w:t>
      </w:r>
      <w:r w:rsidDel="00000000" w:rsidR="00000000" w:rsidRPr="00000000">
        <w:rPr>
          <w:rtl w:val="0"/>
        </w:rPr>
        <w:t xml:space="preserve"> the relationship between thought and the void, but to </w:t>
      </w:r>
      <w:r w:rsidDel="00000000" w:rsidR="00000000" w:rsidRPr="00000000">
        <w:rPr>
          <w:i w:val="1"/>
          <w:iCs w:val="1"/>
          <w:rtl w:val="0"/>
        </w:rPr>
        <w:t xml:space="preserve">evoke the experience</w:t>
      </w:r>
      <w:r w:rsidDel="00000000" w:rsidR="00000000" w:rsidRPr="00000000">
        <w:rPr>
          <w:rtl w:val="0"/>
        </w:rPr>
        <w:t xml:space="preserve"> of their confrontation and interplay.</w:t>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One of the most ancient and pervasive metaphorical frameworks is the symbolism of light and darkness. Across countless cultures and traditions, light is used to represent knowledge, reason, order, and consciousness (thought), while darkness symbolizes ignorance, chaos, the unknown, and the formless void. Creation myths frequently depict a divine act of bringing light into a primordial darkness, a metaphorical representation of consciousness bringing order to the chaotic void.</w:t>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archetypal conflict is enacted in countless works of art and literature. The paintings of the Romantic artist Caspar David Friedrich, such as "Monk by the Sea," often place a solitary, contemplative human figure—a locus of thought and consciousness—before a vast, overwhelming, and sublime landscape of sea and sky, evoking a direct confrontation with the infinite void. The elongated, isolated sculptures of Alberto Giacometti similarly represent the fragile figure of human existence against a vast, surrounding emptiness, a metaphor for the existential condition. In literature, the works of Samuel Beckett, particularly </w:t>
      </w:r>
      <w:r w:rsidDel="00000000" w:rsidR="00000000" w:rsidRPr="00000000">
        <w:rPr>
          <w:i w:val="1"/>
          <w:iCs w:val="1"/>
          <w:rtl w:val="0"/>
        </w:rPr>
        <w:t xml:space="preserve">Waiting for Godot</w:t>
      </w:r>
      <w:r w:rsidDel="00000000" w:rsidR="00000000" w:rsidRPr="00000000">
        <w:rPr>
          <w:rtl w:val="0"/>
        </w:rPr>
        <w:t xml:space="preserve">, portray a world stripped of meaning, where characters wait endlessly in a barren landscape, a powerful metaphor for the existential void. Franz Kafka's novels depict protagonists trapped within incomprehensible, oppressive systems, a metaphorical representation of the individual consciousness struggling against an absurd and meaningless objective reality. In modern art, artists like Yves Klein, with his exhibition </w:t>
      </w:r>
      <w:r w:rsidDel="00000000" w:rsidR="00000000" w:rsidRPr="00000000">
        <w:rPr>
          <w:i w:val="1"/>
          <w:iCs w:val="1"/>
          <w:rtl w:val="0"/>
        </w:rPr>
        <w:t xml:space="preserve">Le Vide</w:t>
      </w:r>
      <w:r w:rsidDel="00000000" w:rsidR="00000000" w:rsidRPr="00000000">
        <w:rPr>
          <w:rtl w:val="0"/>
        </w:rPr>
        <w:t xml:space="preserve"> ("The Void"), which consisted of an empty gallery, and Anish Kapoor, with his sculptures using ultra-black pigments that absorb light, have attempted to present the void directly as an aesthetic object, forcing the viewer to confront the experience of nothingness.</w:t>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These artistic and mythological expressions serve as a phenomenological battleground for the duality of thought and void. The artist's act itself is a microcosm of the larger existential drama. Rational thought and literal language fail at the boundary of the void. Art, however, does not seek to explain; it seeks to show, to make the experience of the void tangible. The artist's consciousness (thought) imposes form, structure, and meaning (the artwork) onto a formless medium (the blank canvas, the uncarved stone, the silent instrument), creating a metaphorical representation of the very struggle and dialogue between consciousness and the great unknown. Therefore, art is not merely a </w:t>
      </w:r>
      <w:r w:rsidDel="00000000" w:rsidR="00000000" w:rsidRPr="00000000">
        <w:rPr>
          <w:i w:val="1"/>
          <w:iCs w:val="1"/>
          <w:rtl w:val="0"/>
        </w:rPr>
        <w:t xml:space="preserve">description</w:t>
      </w:r>
      <w:r w:rsidDel="00000000" w:rsidR="00000000" w:rsidRPr="00000000">
        <w:rPr>
          <w:rtl w:val="0"/>
        </w:rPr>
        <w:t xml:space="preserve"> of the thought/void duality; it is a profound and necessary </w:t>
      </w:r>
      <w:r w:rsidDel="00000000" w:rsidR="00000000" w:rsidRPr="00000000">
        <w:rPr>
          <w:i w:val="1"/>
          <w:iCs w:val="1"/>
          <w:rtl w:val="0"/>
        </w:rPr>
        <w:t xml:space="preserve">enactment</w:t>
      </w:r>
      <w:r w:rsidDel="00000000" w:rsidR="00000000" w:rsidRPr="00000000">
        <w:rPr>
          <w:rtl w:val="0"/>
        </w:rPr>
        <w:t xml:space="preserve"> of it. It is the primary field where the human mind grapples with, structures, and finds meaning in its fundamental relationship with the luminous abyss.</w:t>
      </w:r>
    </w:p>
    <w:p w:rsidR="00000000" w:rsidDel="00000000" w:rsidP="00000000" w:rsidRDefault="00000000" w:rsidRPr="00000000" w14:paraId="0000007C">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Conclusion: The Co-Arising of the Knower and the Unknowable</w:t>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inquiry into the essence of thought versus the void has traversed a vast intellectual landscape, from the foundations of Western metaphysics to the frontiers of modern cosmology, from the mechanisms of cognitive science to the depths of contemplative experience. The analysis reveals a consistent and fundamental duality. Thought consistently emerges as the principle of structure, information, subjective being, and meaning-making. It is the </w:t>
      </w:r>
      <w:r w:rsidDel="00000000" w:rsidR="00000000" w:rsidRPr="00000000">
        <w:rPr>
          <w:i w:val="1"/>
          <w:iCs w:val="1"/>
          <w:rtl w:val="0"/>
        </w:rPr>
        <w:t xml:space="preserve">Cogito's</w:t>
      </w:r>
      <w:r w:rsidDel="00000000" w:rsidR="00000000" w:rsidRPr="00000000">
        <w:rPr>
          <w:rtl w:val="0"/>
        </w:rPr>
        <w:t xml:space="preserve"> self-affirming light, the Kantian mind's world-ordering architecture, the anti-entropic process of the cognitive system, and the organized complexity of the living brain. It is the cosmos carved out by distinction and form. The void, in its myriad forms, stands as its counterpart: the principle of formlessness, pure potentiality, objective ground, and the pre-conceptual silence against which meaning is defined. It is the metaphysical nothingness of Parmenides, the existential dread of Sartre, the generative emptiness of </w:t>
      </w:r>
      <w:r w:rsidDel="00000000" w:rsidR="00000000" w:rsidRPr="00000000">
        <w:rPr>
          <w:i w:val="1"/>
          <w:iCs w:val="1"/>
          <w:rtl w:val="0"/>
        </w:rPr>
        <w:t xml:space="preserve">Śūnyatā</w:t>
      </w:r>
      <w:r w:rsidDel="00000000" w:rsidR="00000000" w:rsidRPr="00000000">
        <w:rPr>
          <w:rtl w:val="0"/>
        </w:rPr>
        <w:t xml:space="preserve">, and the energetic vacuum of the cosmos.</w:t>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Yet, the final argument of this report is that this relationship cannot be reduced to a simple opposition. The "versus" in the initial query dissolves under deeper scrutiny into a profound, generative interdependence. The void is not a threat to be conquered by thought, but is revealed to be its ultimate source and substrate. Thought is not the mere occupier of the void, but the very means by which the void's infinite potentiality is actualized and becomes aware of itself. They are locked in a dialectical dance that defines the very nature of reality: being arises from non-being, form from emptiness, order from chaos, and the known from the vast expanse of the unknowable.</w:t>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relationship is ultimately non-dual. As the Buddhist sages articulated, form is emptiness and emptiness is form. The structured, dynamic process of thought is only possible because its underlying reality is empty of any fixed, inherent essence, allowing for fluidity, change, and interconnection. The cosmological void is not a true nothing, but a fertile ground of potential from which a universe of structured matter and, eventually, thinking minds could emerge. Even in the existentialist frame, the void of meaninglessness is what necessitates and makes possible the freedom of thought to create its own values.</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The essence of the relationship between thought and the void can be captured in a final, powerful metaphor: that of a mirror reflecting itself. The void is the silent, perfectly clear, potential-filled mirror. In itself, it has no image, no content, no self. Thought is the reflection that arises spontaneously within that mirror. The reflection gives the mirror content, form, and a way to "see," yet the reflection is nothing other than the mirror itself. They are utterly distinct—one is image, the other is ground—yet they are absolutely inseparable. They are the co-arising conditions for the existence of a reality that is at once structured and open, meaningful and mysterious, luminous and abyssal.</w:t>
      </w:r>
    </w:p>
    <w:p w:rsidR="00000000" w:rsidDel="00000000" w:rsidP="00000000" w:rsidRDefault="00000000" w:rsidRPr="00000000" w14:paraId="00000081">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Geciteerd werk</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 20th WCP: Starting Philosophic Problem, https://www.bu.edu/wcp/Papers/Onto/OntoSolo.htm 2. Is the question: why there is something rather than nothing?, the root of all philosophy?, https://philosophy.stackexchange.com/questions/22428/is-the-question-why-there-is-something-rather-than-nothing-the-root-of-all-ph 3. 1000wordphilosophy.com, https://1000wordphilosophy.com/2018/11/26/descartes-i-think-therefore-i-am/#:~:text=descartes%20argues%20that%20there%20is,latin%20phrasing%2C%20cogito%20ergo%20sum. 4. Cogito, ergo sum - Wikipedia, https://en.wikipedia.org/wiki/Cogito,_ergo_sum 5. I Think Therefore I Am: Descartes' Cogito Ergo Sum Explained | Philosophy Break, https://philosophybreak.com/articles/i-think-therefore-i-am-descartes-cogito-ergo-sum-explained/ 6. “I think, therefore I am”: René Descartes on the Foundations of Knowledge - 1000-Word Philosophy: An Introductory Anthology, https://1000wordphilosophy.com/2018/11/26/descartes-i-think-therefore-i-am/ 7. Cogito, ergo sum | Definition, Meaning in English, Intuition ..., https://www.britannica.com/topic/cogito-ergo-sum 8. The Cogito Ergo Sum: An Introduction - Nicholas Woode-Smith, https://nicholaswoodesmith.com/cogito-ergo-sum-introduction/ 9. Immanuel Kant - Internet Encyclopedia of Philosophy, https://iep.utm.edu/kantview/ 10. Immanuel Kant - Wikipedia, https://en.wikipedia.org/wiki/Immanuel_Kant 11. Kant's View of the Mind and Consciousness of Self (Stanford ..., https://plato.stanford.edu/entries/kant-mind/ 12. Philosophy - Kant's Theory of Human Cognition - Das Goetheanum, https://dasgoetheanum.com/en/kants-theory-of-human-cognition/ 13. dasgoetheanum.com, https://dasgoetheanum.com/en/kants-theory-of-human-cognition/#:~:text=Kant%20writes%3A%20%E2%80%9CWe%20are%20conscious,all%20the%20others%20to%20one 14. What Is Information Processing Theory? | ECU Online, https://onlineprograms.ecu.edu/blog/information-processing-theory/ 15. en.wikipedia.org, https://en.wikipedia.org/wiki/Mental_representation#:~:text=In%20the%20field%20of%20cognitive,a%20fraction%20of%20a%20second. 16. Information processing theory - Wikipedia, https://en.wikipedia.org/wiki/Information_processing_theory 17. Information Processing Theory - Open Oregon Educational Resources, https://openoregon.pressbooks.pub/educationallearningtheories3rd/chapter/chapter-12-information-processing-theory-2/ 18. Mental representation - Wikipedia, https://en.wikipedia.org/wiki/Mental_representation 19. Cognitive Science - The Question of Knowledge Representation and the Propositional Mental Representations - Biomedical Journal of Scientific &amp; Technical Research, https://biomedres.us/pdfs/BJSTR.MS.ID.009573.pdf 20. Mental Representation (Stanford Encyclopedia of Philosophy/Fall 2013 Edition), https://plato.stanford.edu/archives/fall2013/entries/mental-representation/ 21. Mental Representation - Stanford Encyclopedia of Philosophy, https://plato.stanford.edu/entries/mental-representation/ 22. The Uniqueness of Human Recursive Thinking | American Scientist, https://www.americanscientist.org/article/the-uniqueness-of-human-recursive-thinking 23. Consciousness As Recursive Reflections - by Scott Alexander - Astral Codex Ten, https://www.astralcodexten.com/p/consciousness-as-recursive-reflections 24. Cognitive Definition and Meaning in Psychology - Verywell Mind, https://www.verywellmind.com/what-is-cognition-2794982 25. Information Processing Theory in Psychology - Verywell Mind, https://www.verywellmind.com/information-processing-theory-in-psychology-7503601 26. Cognitive neuroscience - Wikipedia, https://en.wikipedia.org/wiki/Cognitive_neuroscience 27. How cognitive theory guides neuroscience - PMC, https://pmc.ncbi.nlm.nih.gov/articles/PMC4601572/ 28. Cognitive Approach In Psychology, https://www.simplypsychology.org/cognitive.html 29. Cognition - Wikipedia, https://en.wikipedia.org/wiki/Cognition 30. Biology of Consciousness - PMC, https://pmc.ncbi.nlm.nih.gov/articles/PMC3111444/ 31. The biological function of consciousness - PMC - PubMed Central, https://pmc.ncbi.nlm.nih.gov/articles/PMC4122207/ 32. Consciousness as an Emergent Phenomenon: A Tale of Different Levels of Description - PMC - PubMed Central, https://pmc.ncbi.nlm.nih.gov/articles/PMC7597170/ 33. Why the Tiny Weight of Empty Space Is Such a Huge Mystery ..., https://www.quantamagazine.org/why-the-dark-energy-problem-spawned-the-multiverse-hypothesis-20180312/ 34. Philosophy Of Nothing : Ancient &amp; Modern Approaches - The Astronomy Cafe, https://www.theastronomycafe.net/tools/nothing-philosophy.html 35. Nothing - Wikipedia, https://en.wikipedia.org/wiki/Nothing 36. Continuity and the Void - MathPages, https://www.mathpages.com/home/kmath526/kmath526.htm 37. Heidegger's the nothing : r/askphilosophy - Reddit, https://www.reddit.com/r/askphilosophy/comments/994vj6/heideggers_the_nothing/ 38. In the Clear Night of the Nothing of Anxiety: An Exposition of Heidegger s Concept of the Nothing - CORE, https://core.ac.uk/download/pdf/270257737.pdf 39. Being and Nothingness - Wikipedia, https://en.wikipedia.org/wiki/Being_and_Nothingness 40. philosophy.stackexchange.com, https://philosophy.stackexchange.com/questions/93991/what-is-the-meaning-of-nothingness-in-sartres-being-and-nothingness#:~:text=Nothingness%2C%20for%20Sartre%2C%20emerges%20from,49). 41. Being and Nothingness by Jean-Paul Sartre | EBSCO Research Starters, https://www.ebsco.com/research-starters/literature-and-writing/being-and-nothingness-jean-paul-sartre 42. What is the meaning of nothingness in Sartre's Being and Nothingness ? - Philosophy Stack Exchange, https://philosophy.stackexchange.com/questions/93991/what-is-the-meaning-of-nothingness-in-sartres-being-and-nothingness 43. Sartre's Being &amp; Nothingness: The Bible of Existentialism? | Issue 53 ..., https://philosophynow.org/issues/53/Sartres_Being_and_Nothingness_The_Bible_of_Existentialism 44. The Void (philosophy) - Wikipedia, https://en.wikipedia.org/wiki/The_Void_(philosophy) 45. The Myth of Sisyphus - Wikipedia, https://en.wikipedia.org/wiki/The_Myth_of_Sisyphus 46. Camus: The Myth of Sisyphus - University of Hawaii System, https://www2.hawaii.edu/~freeman/courses/phil360/16.%20Myth%20of%20Sisyphus.pdf 47. Śūnyatā - Wikipedia, https://en.wikipedia.org/wiki/%C5%9A%C5%ABnyat%C4%81 48. Sunyata | Emptiness, Voidness, Nothingness - Britannica, https://www.britannica.com/topic/sunyata 49. Emptiness in Buddhism: Exploring the Concept and Its Paradoxical Nature - Sam Woolfe, https://www.samwoolfe.com/2022/05/emptiness-in-buddhism.html 50. The Void As Metaphysical Fact - Notebooks of Paul Brunton, https://www.paulbrunton.org/notebooks/19/5 51. Nagarjuna - Wikipedia, https://en.wikipedia.org/wiki/Nagarjuna 52. The Central Concept of Buddhism: The Teaching of Interdependent Co-arising, https://bschawaii.org/shindharmanet/studies/coarising/ 53. Understanding Emptiness &amp; Interdependence | Lion's Roar, https://www.lionsroar.com/understanding-emptiness-interdependence/ 54. Embracing Emptiness: Finding Meaning in Interdependence - The Daily Buddha, https://www.thedailybuddha.com/fully-empty-2/ 55. Form &amp; Emptiness - Integral Life, https://integrallife.com/form-emptiness/ 56. Vacuum energy - Wikipedia, https://en.wikipedia.org/wiki/Vacuum_energy 57. Vacuum Energy In Empty Space - Consensus Academic Search Engine, https://consensus.app/questions/vacuum-energy-in-empty-space/ 58. hetdex.org, https://hetdex.org/what-is-dark-energy/vacuum-energy/#:~:text=%5BTim%20Jones%5D%20A%20concept%20known,gravity%2C%20known%20as%20General%20Relativity. 59. The Energy of Empty Space, https://spacemath.gsfc.nasa.gov/weekly/6Page87.pdf 60. What came before the Big Bang? UB physicist's new popular science book explains one leading theory, https://www.buffalo.edu/news/releases/2022/03/033.html 61. What Was Before The Big Bang? Unveiling The Mystery Of The Infinite Void - Orbital Today, https://orbitaltoday.com/2025/01/07/what-was-before-the-big-bang-unveiling-the-mystery-of-the-infinite-void/ 62. Recurse Theory of Consciousness: A Simple Truth Hiding in Plain Sight, https://www.reddit.com/r/consciousness/comments/1hmuany/recurse_theory_of_consciousness_a_simple_truth/ 63. Chaos and Order - (World Literature I) - Vocab, Definition, Explanations | Fiveable, https://library.fiveable.me/key-terms/world-literature-i/chaos-and-order 64. Creation Myths and the Artistic Process – ENG 257 - NOVA Open Publishing, https://pressbooks.nvcc.edu/eng257/chapter/creation-myths-artistic-process/ 65. Big Bang - Wikipedia, https://en.wikipedia.org/wiki/Big_Bang 66. Subjectivity and objectivity (philosophy) - Wikipedia, https://en.wikipedia.org/wiki/Subjectivity_and_objectivity_(philosophy) 67. Only subjective consciousness is directly observed. Objective reality (matter) is inferred. - Reddit, https://www.reddit.com/r/consciousness/comments/189gwhy/only_subjective_consciousness_is_directly/ 68. What is consciousness like objectively vs. subjectively? - Quora, https://www.quora.com/What-is-consciousness-like-objectively-vs-subjectively 69. Objectivity | Internet Encyclopedia of Philosophy, https://iep.utm.edu/objectiv/ 70. Intentionality - The Decision Lab, https://thedecisionlab.com/reference-guide/neuroscience/intentionality 71. Intentionality - Wikipedia, https://en.wikipedia.org/wiki/Intentionality 72. Existentialism (Stanford Encyclopedia of Philosophy), https://plato.stanford.edu/entries/existentialism/ 73. Absurdism - Wikipedia, https://en.wikipedia.org/wiki/Absurdism 74. Chaos (mythology) | Research Starters - EBSCO, https://www.ebsco.com/research-starters/history/chaos-mythology 75. Chaos and order | cosmos | Britannica, https://www.britannica.com/topic/chaos-and-order 76. The Generative Power of Voids. Introduction | by Carlos E. Perez ..., https://medium.com/intuitionmachine/the-generative-power-of-voids-ba94828c81ca 77. The Power of Interdependence: A Buddhist Perspective - Scott Tusa, https://scotttusa.com/blog/the-power-of-interdependence-a-buddhist-perspective 78. How do we learn from the concept of "Emptiness" or "Interdependence"? I can read that all things are dependant on other things and definition's of "Emptiness". How though do we use this knowledge to actually change our understanding of reality? : r/zenbuddhism - Reddit, https://www.reddit.com/r/zenbuddhism/comments/1lhwkao/how_do_we_learn_from_the_concept_of_emptiness_or/ 79. Mystical Traditions, https://www.contemplation.info/mystical-traditions 80. Meditation - Wikipedia, https://en.wikipedia.org/wiki/Meditation 81. Discursive Thinking: Master Your Thought Process - Life Architekture, https://lifearchitekture.com/blogs/personal-development/discursive-thinking 82. Discursive thought: Significance and symbolism, https://www.wisdomlib.org/concept/discursive-thought 83. Pure awareness experience - ResearchGate, https://www.researchgate.net/publication/331875374_Pure_awareness_experience 84. How to Recognise Pure Awareness | Daily Philosophy, https://daily-philosophy.com/brentyn-ramm-pure-awareness/ 85. Not finding love in pure awareness - Meditation - Reddit, https://www.reddit.com/r/Meditation/comments/1i1fcwq/not_finding_love_in_pure_awareness/ 86. This Rare State of Sleep Could Reveal Secrets of Consciousness - Science Alert, https://www.sciencealert.com/this-rare-state-of-sleep-could-reveal-secrets-of-consciousness 87. The Process of Pure Awareness - Meditation - Reddit, https://www.reddit.com/r/Meditation/comments/1e80y87/the_process_of_pure_awareness/ 88. Awareness Without a Sense of Self - Neuroscience News, https://neurosciencenews.com/pure-consciousness-18969/ 89. The Limits of Language and the Edge of Expression – The Oxford ..., https://omerjournal.com/2025/03/11/the-limits-of-language-and-the-edge-of-expression/ 90. Wittgenstein asserted that "the limits of language mean the limits of my world". Paul Boghossian and Ray Monk debate whether a convincing argument can be made that language is in principle limited : r/philosophy - Reddit, https://www.reddit.com/r/philosophy/comments/7643ct/wittgenstein_asserted_that_the_limits_of_language/ 91. Examining Wittgenstein's statement, "The limits of my language mean the limits of my world" - The Philosophy Forum, https://thephilosophyforum.com/discussion/11545/examining-wittgensteins-statement-the-limits-of-my-language-mean-the-limits-of-my-world 92. Wittgenstein: The limits of Language and Mysticism | by Mahmoud Harb - Medium, https://medium.com/@mahmoudharb26/wittgenstein-the-limits-of-language-and-mysticism-0a476448f581 93. The Recurse Theory of Consciousness: A Visual Explanation | by Ryanerbe | Medium, https://medium.com/@ryanerbe/the-recurse-theory-of-consciousness-a-visual-explanation-1a2640897a68 94. Nothingness belongs outside the bounds of logic. Heidegger and Carnap recognised the inherent paradox: when trying to explain what nothing is, it becomes some thing we can conceive of and talk about. : r/philosophy - Reddit, https://www.reddit.com/r/philosophy/comments/181ymqy/nothingness_belongs_outside_the_bounds_of_logic/ 95. Theoretical underpinnings of the mythic metaphor of the void as exemplified in select nineteenth-century paintings - University of Pretoria, https://repository.up.ac.za/bitstream/handle/2263/97266/VanHeerden_Theoretical_2023.pdf?sequence=1 96. Metaphor and Phenomenology | Internet Encyclopedia of Philosophy, https://iep.utm.edu/met-phen/ 97. Light and Darkness - (World Literature I) - Vocab, Definition, Explanations - Fiveable, https://library.fiveable.me/key-terms/world-literature-i/light-and-darkness 98. Light and Dark Imagery - (English 9) - Vocab, Definition, Explanations | Fiveable, https://library.fiveable.me/key-terms/english-9/light-and-dark-imagery 99. Darkness and light: Significance and symbolism, https://www.wisdomlib.org/concept/darkness-and-light 100. Light and darkness: Significance and symbolism, https://www.wisdomlib.org/concept/light-and-darkness 101. Exploring “The Void”, from Caspar David Friedrich to Bill Viola - Tomas Folan-Hasici, https://www.tomasfolanhasici.com/the-void-from-caspar-david-friedrich-to-bill-viola 102. The Void in art and media - Wikipedia, https://en.wikipedia.org/wiki/The_Void_in_art_and_media</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