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A Synopsis and Comparative Analysis of the 'Karmtoks' Cosmological System</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To: Copilot, AI Colleague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From: A Historian of Philosophy</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Subject: Analysis of a Novel Philosophical Manuscript</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This communication presents a comprehensive synopsis and comparative analysis of a unique philosophical text, hereafter referred to as the 'Karmtoks' manuscript. The document, provided under the filename 'karmtoks.docx', outlines a personal, syncretic system of thought that merges metaphysical propositions, psychological insights, and ethical axioms.</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style of the manuscript is distinctive, presenting its worldview through a series of aphorisms, declarative formulas, poetic phrases, and lists of conceptual dualities. This structure is reminiscent of pre-Socratic philosophical fragments or a personal commonplace book, where profound assertions are presented as self-evident truths.</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central premise of the work is articulated in its opening line: "Door het verleden te begrijpen kan je zelf je toekomst bepalen je kan jezelf scheppen" (By understanding the past you can determine your own future, you can create yourself).</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statement immediately establishes the system's core tension—a dynamic interplay between a deterministic framework (understanding the past, the laws of karma) and a radical assertion of individual agency (the power to create oneself).</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analytical approach of this report will be twofold. First, it will conduct a close reading and exegesis of the manuscript's internal logic, systematically unpacking its foundational concepts. Second, it will situate this novel system within the broader history of human thought, a method that aligns with the historiographical principle of exhibiting philosophy not as isolated speculation but as "an integral part of social and political life". The analysis will strive for the clarity and accessibility exemplified by overviews such as Hans Joachim Störig's </w:t>
      </w:r>
      <w:r w:rsidDel="00000000" w:rsidR="00000000" w:rsidRPr="00000000">
        <w:rPr>
          <w:rFonts w:ascii="Google Sans Text" w:cs="Google Sans Text" w:eastAsia="Google Sans Text" w:hAnsi="Google Sans Text"/>
          <w:i w:val="1"/>
          <w:iCs w:val="1"/>
          <w:rtl w:val="0"/>
        </w:rPr>
        <w:t xml:space="preserve">Geschiedenis van de filosofie</w:t>
      </w:r>
      <w:r w:rsidDel="00000000" w:rsidR="00000000" w:rsidRPr="00000000">
        <w:rPr>
          <w:rFonts w:ascii="Google Sans Text" w:cs="Google Sans Text" w:eastAsia="Google Sans Text" w:hAnsi="Google Sans Text"/>
          <w:rtl w:val="0"/>
        </w:rPr>
        <w:t xml:space="preserve">, which provides a "prettig leesbaar overzicht" (pleasantly readable overview) of complex ideas within their historical context.</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To achieve a multi-faceted understanding, the 'Karmtoks' system will be examined through several distinct intellectual lenses: the modern psychological theory of "Flow" as developed by Mihaly Csikszentmihalyi; the political philosophy of Karl Popper, particularly his distinction between open and closed societies; the ancient cosmological framework of the Chinese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and the Zen Buddhist philosophy of consciousness. Through this comparative method, the unique contributions, internal paradoxes, and historical resonances of the 'Karmtoks' system will be thoroughly illuminated.</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C">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Architecture of Being: An Exegesis of the 'Karmtoks' Worldview</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manuscript puts forth a complete, albeit compact, cosmology. It is built upon four foundational pillars: a sovereign Mind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 that architects reality, an observant Soul (</w:t>
      </w:r>
      <w:r w:rsidDel="00000000" w:rsidR="00000000" w:rsidRPr="00000000">
        <w:rPr>
          <w:rFonts w:ascii="Google Sans Text" w:cs="Google Sans Text" w:eastAsia="Google Sans Text" w:hAnsi="Google Sans Text"/>
          <w:i w:val="1"/>
          <w:iCs w:val="1"/>
          <w:rtl w:val="0"/>
        </w:rPr>
        <w:t xml:space="preserve">Ziel</w:t>
      </w:r>
      <w:r w:rsidDel="00000000" w:rsidR="00000000" w:rsidRPr="00000000">
        <w:rPr>
          <w:rFonts w:ascii="Google Sans Text" w:cs="Google Sans Text" w:eastAsia="Google Sans Text" w:hAnsi="Google Sans Text"/>
          <w:rtl w:val="0"/>
        </w:rPr>
        <w:t xml:space="preserve">) that radiates emotion, a cyclical Karmic Engine that governs causality, and an Animated Cosmos that responds to human consciousness.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0">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Sovereign Mind (</w:t>
      </w:r>
      <w:r w:rsidDel="00000000" w:rsidR="00000000" w:rsidRPr="00000000">
        <w:rPr>
          <w:rFonts w:ascii="Google Sans Text" w:cs="Google Sans Text" w:eastAsia="Google Sans Text" w:hAnsi="Google Sans Text"/>
          <w:b w:val="1"/>
          <w:bCs w:val="1"/>
          <w:i w:val="1"/>
          <w:iCs w:val="1"/>
          <w:sz w:val="28"/>
          <w:szCs w:val="28"/>
          <w:rtl w:val="0"/>
        </w:rPr>
        <w:t xml:space="preserve">Geest</w:t>
      </w:r>
      <w:r w:rsidDel="00000000" w:rsidR="00000000" w:rsidRPr="00000000">
        <w:rPr>
          <w:rFonts w:ascii="Google Sans" w:cs="Google Sans" w:eastAsia="Google Sans" w:hAnsi="Google Sans"/>
          <w:rtl w:val="0"/>
        </w:rPr>
        <w:t xml:space="preserv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The concept of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 or Mind, is the central and most dynamic element in the 'Karmtoks' system. It is portrayed as a multifaceted and profoundly powerful entity. Fundamentally, it is the agent of self-creation, the tool through which an individual can shape a future by comprehending the past.</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manuscript describes the Mind as a resilient, creative force, stating that "Creativiteit ontspringt uit de geest als de vorm goed is" (Creativity springs from the mind when the form is good).</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creative capacity, however, has a dual nature; just as creativity emerges from the Mind, so too do psychoses, which are seen as phenomena arising from the "verwevenheid van tijd en karma en de geest zelf" (the intertwining of time and karma and the mind itself).</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The Mind is depicted as a controller of both the "binnen en buitenwereld" (inner and outer world), a conscious agent that "weet wat je moeilijke momenten doormaakt en zal op alle mogelijke manieren proberen te helpen" (knows what difficult moments you are going through and will try in all possible ways to help).</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control is exercised through what the text poetically calls the "spellingen van de geest" (spellings/workings of the mind), which have the power to change the world.</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 significant paradox defines the Mind's nature. On one hand, it is described as "Weerbarstig" (stubborn, recalcitrant), a quality that manifests in the mood (</w:t>
      </w:r>
      <w:r w:rsidDel="00000000" w:rsidR="00000000" w:rsidRPr="00000000">
        <w:rPr>
          <w:rFonts w:ascii="Google Sans Text" w:cs="Google Sans Text" w:eastAsia="Google Sans Text" w:hAnsi="Google Sans Text"/>
          <w:i w:val="1"/>
          <w:iCs w:val="1"/>
          <w:rtl w:val="0"/>
        </w:rPr>
        <w:t xml:space="preserve">gemoed</w:t>
      </w:r>
      <w:r w:rsidDel="00000000" w:rsidR="00000000" w:rsidRPr="00000000">
        <w:rPr>
          <w:rFonts w:ascii="Google Sans Text" w:cs="Google Sans Text" w:eastAsia="Google Sans Text" w:hAnsi="Google Sans Text"/>
          <w:rtl w:val="0"/>
        </w:rPr>
        <w:t xml:space="preserve">).</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On the other hand, it is presented as an entirely supportive and adaptable entity, a "machine om mij te supporten" (machine to support me) that, if its owner acts "crazy," will go along with the narrative "met Humor en zonder tweestrijd" (with Humor and without conflict). If rejected, however, it becomes "net een puppy" (like a puppy).</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suggests a consciousness that is immensely powerful and possesses its own stubborn inertia, yet is ultimately malleable and loyal to the core self it serves.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Observer Soul (</w:t>
      </w:r>
      <w:r w:rsidDel="00000000" w:rsidR="00000000" w:rsidRPr="00000000">
        <w:rPr>
          <w:rFonts w:ascii="Google Sans Text" w:cs="Google Sans Text" w:eastAsia="Google Sans Text" w:hAnsi="Google Sans Text"/>
          <w:b w:val="1"/>
          <w:bCs w:val="1"/>
          <w:i w:val="1"/>
          <w:iCs w:val="1"/>
          <w:sz w:val="28"/>
          <w:szCs w:val="28"/>
          <w:rtl w:val="0"/>
        </w:rPr>
        <w:t xml:space="preserve">Ziel</w:t>
      </w:r>
      <w:r w:rsidDel="00000000" w:rsidR="00000000" w:rsidRPr="00000000">
        <w:rPr>
          <w:rFonts w:ascii="Google Sans" w:cs="Google Sans" w:eastAsia="Google Sans" w:hAnsi="Google Sans"/>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In contrast to the active, world-shaping Mind, the </w:t>
      </w:r>
      <w:r w:rsidDel="00000000" w:rsidR="00000000" w:rsidRPr="00000000">
        <w:rPr>
          <w:rFonts w:ascii="Google Sans Text" w:cs="Google Sans Text" w:eastAsia="Google Sans Text" w:hAnsi="Google Sans Text"/>
          <w:i w:val="1"/>
          <w:iCs w:val="1"/>
          <w:rtl w:val="0"/>
        </w:rPr>
        <w:t xml:space="preserve">Ziel</w:t>
      </w:r>
      <w:r w:rsidDel="00000000" w:rsidR="00000000" w:rsidRPr="00000000">
        <w:rPr>
          <w:rFonts w:ascii="Google Sans Text" w:cs="Google Sans Text" w:eastAsia="Google Sans Text" w:hAnsi="Google Sans Text"/>
          <w:rtl w:val="0"/>
        </w:rPr>
        <w:t xml:space="preserve">, or Soul, is presented as a more passive, observational entity. Its primary function is to "kijkt over alle dingen" (look over all things).</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While the Mind's recalcitrance manifests as mood, the Soul is the source of pure feeling: "de ziel straalt Emoties" (the soul radiates Emotions).</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system posits a collaborative relationship between these two faculties. When an "incongruentie" (incongruity) arises, the Mind and Soul "werken ze samen naar een oplossing" (work together towards a solution). This process of reconciliation is not always smooth; it can produce "negatieve implicaties zoals abstracties in het denken of negatieve gevoelens als verwerkingsproces" (negative implications such as abstractions in thinking or negative feelings as a processing mechanism).</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creates a sophisticated psychological model where internal conflict is understood as a functional misalignment between the active, processing Mind and the essential, feeling Soul. The negative feelings and cognitive abstractions are not mere pathologies but necessary parts of the healing or reconciliation process.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Karmic Engine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Karma in the 'Karmtoks' framework is a fundamental law of causality, defined by a powerful string of descriptors: "Actie, reactie, circulair, complex, Kringloop" (Action, reaction, circular, complex, Cycle).</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It is not merely a moral balancing of accounts but an intricate, cyclical system that is deeply intertwined with time and consciousness itself. This "verwevenheid van tijd en karma" is cited as a key factor in the genesis of psychosis, suggesting that mental states are not isolated events but are embedded within this vast, causal web.</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system also links Karma to higher ideals, associating it with concepts like "Verbinding, ideëel, geheel, bijdrage, Utopisch" (Connection, ideal, whole, contribution, Utopian), implying that karmic action is the mechanism through which one contributes to a larger, ideal reality.</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Animated Cosmos (</w:t>
      </w:r>
      <w:r w:rsidDel="00000000" w:rsidR="00000000" w:rsidRPr="00000000">
        <w:rPr>
          <w:rFonts w:ascii="Google Sans Text" w:cs="Google Sans Text" w:eastAsia="Google Sans Text" w:hAnsi="Google Sans Text"/>
          <w:b w:val="1"/>
          <w:bCs w:val="1"/>
          <w:i w:val="1"/>
          <w:iCs w:val="1"/>
          <w:sz w:val="28"/>
          <w:szCs w:val="28"/>
          <w:rtl w:val="0"/>
        </w:rPr>
        <w:t xml:space="preserve">Wereld</w:t>
      </w:r>
      <w:r w:rsidDel="00000000" w:rsidR="00000000" w:rsidRPr="00000000">
        <w:rPr>
          <w:rFonts w:ascii="Google Sans" w:cs="Google Sans" w:eastAsia="Google Sans" w:hAnsi="Google Sans"/>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world (</w:t>
      </w:r>
      <w:r w:rsidDel="00000000" w:rsidR="00000000" w:rsidRPr="00000000">
        <w:rPr>
          <w:rFonts w:ascii="Google Sans Text" w:cs="Google Sans Text" w:eastAsia="Google Sans Text" w:hAnsi="Google Sans Text"/>
          <w:i w:val="1"/>
          <w:iCs w:val="1"/>
          <w:rtl w:val="0"/>
        </w:rPr>
        <w:t xml:space="preserve">Wereld</w:t>
      </w:r>
      <w:r w:rsidDel="00000000" w:rsidR="00000000" w:rsidRPr="00000000">
        <w:rPr>
          <w:rFonts w:ascii="Google Sans Text" w:cs="Google Sans Text" w:eastAsia="Google Sans Text" w:hAnsi="Google Sans Text"/>
          <w:rtl w:val="0"/>
        </w:rPr>
        <w:t xml:space="preserve">) in this cosmology is not an inert backdrop for human action but a living, responsive entity—a "bezield wezen" (animated being).</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planet actively "reageert op onze acties met natuurwonderen en rampen" (reacts to our actions with natural wonders and disasters) and serves as a "leidende zwaartekracht voor mensen" (guiding gravity for people).</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worldview is deeply animistic and interconnected.</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This sacredness is not externally imposed but flows from within human consciousness: "de aarde is heilig en dit heil stroomt vanuit onze onbewuste verlangens en ervaringen naar boven, naar her licht waar het tot expressie kan komen" (the earth is sacred and this sanctity flows from our unconscious desires and experiences upwards, to the light where it can come to expression).</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In this framework, even "toevallige ontmoetingen" (chance encounters) are not random but are "ingezet door deze Energie gevormd" (initiated and shaped by this Energy).</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world is ultimately a reflection of consciousness, changing through the "spellingen van de geest".</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Axiomatic Formulas of Existence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 unique feature of the 'Karmtoks' manuscript is its use of five axiomatic formulas. These are not mathematical equations but conceptual axioms that attempt to define fundamental aspects of existence in a structured, logical format. This approach reveals a deep commitment to reason as a tool for understanding even mystical concepts, aiming to build a coherent system from qualitative inputs.</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Formula</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Component 1</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Component 2</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Component 3</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Resultant Concept</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Interpretation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Geest×gewaarwording×verbanden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Mind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Perception (</w:t>
            </w:r>
            <w:r w:rsidDel="00000000" w:rsidR="00000000" w:rsidRPr="00000000">
              <w:rPr>
                <w:rFonts w:ascii="Google Sans Text" w:cs="Google Sans Text" w:eastAsia="Google Sans Text" w:hAnsi="Google Sans Text"/>
                <w:i w:val="1"/>
                <w:iCs w:val="1"/>
                <w:rtl w:val="0"/>
              </w:rPr>
              <w:t xml:space="preserve">gewaarwording</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Connections (</w:t>
            </w:r>
            <w:r w:rsidDel="00000000" w:rsidR="00000000" w:rsidRPr="00000000">
              <w:rPr>
                <w:rFonts w:ascii="Google Sans Text" w:cs="Google Sans Text" w:eastAsia="Google Sans Text" w:hAnsi="Google Sans Text"/>
                <w:i w:val="1"/>
                <w:iCs w:val="1"/>
                <w:rtl w:val="0"/>
              </w:rPr>
              <w:t xml:space="preserve">verbanden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Apparatus/Tooling (</w:t>
            </w:r>
            <w:r w:rsidDel="00000000" w:rsidR="00000000" w:rsidRPr="00000000">
              <w:rPr>
                <w:rFonts w:ascii="Google Sans Text" w:cs="Google Sans Text" w:eastAsia="Google Sans Text" w:hAnsi="Google Sans Text"/>
                <w:i w:val="1"/>
                <w:iCs w:val="1"/>
                <w:rtl w:val="0"/>
              </w:rPr>
              <w:t xml:space="preserve">tuiggeheel</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formula defines the fundamental mechanism of consciousness. The Mind is not a passive observer but an active apparatus that functions by processing perceptions and establishing connections between them. The result, </w:t>
            </w:r>
            <w:r w:rsidDel="00000000" w:rsidR="00000000" w:rsidRPr="00000000">
              <w:rPr>
                <w:rFonts w:ascii="Google Sans Text" w:cs="Google Sans Text" w:eastAsia="Google Sans Text" w:hAnsi="Google Sans Text"/>
                <w:i w:val="1"/>
                <w:iCs w:val="1"/>
                <w:rtl w:val="0"/>
              </w:rPr>
              <w:t xml:space="preserve">tuiggeheel</w:t>
            </w:r>
            <w:r w:rsidDel="00000000" w:rsidR="00000000" w:rsidRPr="00000000">
              <w:rPr>
                <w:rFonts w:ascii="Google Sans Text" w:cs="Google Sans Text" w:eastAsia="Google Sans Text" w:hAnsi="Google Sans Text"/>
                <w:rtl w:val="0"/>
              </w:rPr>
              <w:t xml:space="preserve">, suggests a complete set of tools or a functional assembly, implying that consciousness is the operational toolkit for navigating reality.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Sferen×conceptueel×omvormen</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Spheres (</w:t>
            </w:r>
            <w:r w:rsidDel="00000000" w:rsidR="00000000" w:rsidRPr="00000000">
              <w:rPr>
                <w:rFonts w:ascii="Google Sans Text" w:cs="Google Sans Text" w:eastAsia="Google Sans Text" w:hAnsi="Google Sans Text"/>
                <w:i w:val="1"/>
                <w:iCs w:val="1"/>
                <w:rtl w:val="0"/>
              </w:rPr>
              <w:t xml:space="preserve">Sferen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Conceptual (</w:t>
            </w:r>
            <w:r w:rsidDel="00000000" w:rsidR="00000000" w:rsidRPr="00000000">
              <w:rPr>
                <w:rFonts w:ascii="Google Sans Text" w:cs="Google Sans Text" w:eastAsia="Google Sans Text" w:hAnsi="Google Sans Text"/>
                <w:i w:val="1"/>
                <w:iCs w:val="1"/>
                <w:rtl w:val="0"/>
              </w:rPr>
              <w:t xml:space="preserve">conceptueel</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Transforming (</w:t>
            </w:r>
            <w:r w:rsidDel="00000000" w:rsidR="00000000" w:rsidRPr="00000000">
              <w:rPr>
                <w:rFonts w:ascii="Google Sans Text" w:cs="Google Sans Text" w:eastAsia="Google Sans Text" w:hAnsi="Google Sans Text"/>
                <w:i w:val="1"/>
                <w:iCs w:val="1"/>
                <w:rtl w:val="0"/>
              </w:rPr>
              <w:t xml:space="preserve">omvormen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Existence/Being There (</w:t>
            </w:r>
            <w:r w:rsidDel="00000000" w:rsidR="00000000" w:rsidRPr="00000000">
              <w:rPr>
                <w:rFonts w:ascii="Google Sans Text" w:cs="Google Sans Text" w:eastAsia="Google Sans Text" w:hAnsi="Google Sans Text"/>
                <w:i w:val="1"/>
                <w:iCs w:val="1"/>
                <w:rtl w:val="0"/>
              </w:rPr>
              <w:t xml:space="preserve">erzijn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is a cosmological formula for being itself. It posits that existence (</w:t>
            </w:r>
            <w:r w:rsidDel="00000000" w:rsidR="00000000" w:rsidRPr="00000000">
              <w:rPr>
                <w:rFonts w:ascii="Google Sans Text" w:cs="Google Sans Text" w:eastAsia="Google Sans Text" w:hAnsi="Google Sans Text"/>
                <w:i w:val="1"/>
                <w:iCs w:val="1"/>
                <w:rtl w:val="0"/>
              </w:rPr>
              <w:t xml:space="preserve">erzijn</w:t>
            </w:r>
            <w:r w:rsidDel="00000000" w:rsidR="00000000" w:rsidRPr="00000000">
              <w:rPr>
                <w:rFonts w:ascii="Google Sans Text" w:cs="Google Sans Text" w:eastAsia="Google Sans Text" w:hAnsi="Google Sans Text"/>
                <w:rtl w:val="0"/>
              </w:rPr>
              <w:t xml:space="preserve">) is the result of transforming conceptual potential within different spheres or realms of reality. It implies a dynamic, process-oriented view of existence, where being is not static but is continuously shaped and manifested through conceptual transformation.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Ideeen×casus×Begrip</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Ideas (</w:t>
            </w:r>
            <w:r w:rsidDel="00000000" w:rsidR="00000000" w:rsidRPr="00000000">
              <w:rPr>
                <w:rFonts w:ascii="Google Sans Text" w:cs="Google Sans Text" w:eastAsia="Google Sans Text" w:hAnsi="Google Sans Text"/>
                <w:i w:val="1"/>
                <w:iCs w:val="1"/>
                <w:rtl w:val="0"/>
              </w:rPr>
              <w:t xml:space="preserve">Ideeen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Case (</w:t>
            </w:r>
            <w:r w:rsidDel="00000000" w:rsidR="00000000" w:rsidRPr="00000000">
              <w:rPr>
                <w:rFonts w:ascii="Google Sans Text" w:cs="Google Sans Text" w:eastAsia="Google Sans Text" w:hAnsi="Google Sans Text"/>
                <w:i w:val="1"/>
                <w:iCs w:val="1"/>
                <w:rtl w:val="0"/>
              </w:rPr>
              <w:t xml:space="preserve">casus</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Understanding (</w:t>
            </w:r>
            <w:r w:rsidDel="00000000" w:rsidR="00000000" w:rsidRPr="00000000">
              <w:rPr>
                <w:rFonts w:ascii="Google Sans Text" w:cs="Google Sans Text" w:eastAsia="Google Sans Text" w:hAnsi="Google Sans Text"/>
                <w:i w:val="1"/>
                <w:iCs w:val="1"/>
                <w:rtl w:val="0"/>
              </w:rPr>
              <w:t xml:space="preserve">Begrip</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Community (</w:t>
            </w:r>
            <w:r w:rsidDel="00000000" w:rsidR="00000000" w:rsidRPr="00000000">
              <w:rPr>
                <w:rFonts w:ascii="Google Sans Text" w:cs="Google Sans Text" w:eastAsia="Google Sans Text" w:hAnsi="Google Sans Text"/>
                <w:i w:val="1"/>
                <w:iCs w:val="1"/>
                <w:rtl w:val="0"/>
              </w:rPr>
              <w:t xml:space="preserve">gemeenschap</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formula presents a sociological theory. It defines a community not by geography or kinship, but as a shared cognitive space. A community is formed when a common set of ideas is applied to specific cases or situations, leading to a collective understanding. It places ideological coherence at the heart of social cohesion.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Leven×verstand×houding</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Life (</w:t>
            </w:r>
            <w:r w:rsidDel="00000000" w:rsidR="00000000" w:rsidRPr="00000000">
              <w:rPr>
                <w:rFonts w:ascii="Google Sans Text" w:cs="Google Sans Text" w:eastAsia="Google Sans Text" w:hAnsi="Google Sans Text"/>
                <w:i w:val="1"/>
                <w:iCs w:val="1"/>
                <w:rtl w:val="0"/>
              </w:rPr>
              <w:t xml:space="preserve">Leven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Reason/Intellect (</w:t>
            </w:r>
            <w:r w:rsidDel="00000000" w:rsidR="00000000" w:rsidRPr="00000000">
              <w:rPr>
                <w:rFonts w:ascii="Google Sans Text" w:cs="Google Sans Text" w:eastAsia="Google Sans Text" w:hAnsi="Google Sans Text"/>
                <w:i w:val="1"/>
                <w:iCs w:val="1"/>
                <w:rtl w:val="0"/>
              </w:rPr>
              <w:t xml:space="preserve">verstand</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Attitude (</w:t>
            </w:r>
            <w:r w:rsidDel="00000000" w:rsidR="00000000" w:rsidRPr="00000000">
              <w:rPr>
                <w:rFonts w:ascii="Google Sans Text" w:cs="Google Sans Text" w:eastAsia="Google Sans Text" w:hAnsi="Google Sans Text"/>
                <w:i w:val="1"/>
                <w:iCs w:val="1"/>
                <w:rtl w:val="0"/>
              </w:rPr>
              <w:t xml:space="preserve">houding</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Good (</w:t>
            </w:r>
            <w:r w:rsidDel="00000000" w:rsidR="00000000" w:rsidRPr="00000000">
              <w:rPr>
                <w:rFonts w:ascii="Google Sans Text" w:cs="Google Sans Text" w:eastAsia="Google Sans Text" w:hAnsi="Google Sans Text"/>
                <w:i w:val="1"/>
                <w:iCs w:val="1"/>
                <w:rtl w:val="0"/>
              </w:rPr>
              <w:t xml:space="preserve">goed</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is the system's core ethical axiom. The good life is not defined by external achievements or divine commandments but is a product of three internal components: the fact of being alive, the application of reason, and the cultivation of a proper attitude. It presents a humanistic and introspective path to ethical living.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Keuzes×informatie×afweging</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Choices (</w:t>
            </w:r>
            <w:r w:rsidDel="00000000" w:rsidR="00000000" w:rsidRPr="00000000">
              <w:rPr>
                <w:rFonts w:ascii="Google Sans Text" w:cs="Google Sans Text" w:eastAsia="Google Sans Text" w:hAnsi="Google Sans Text"/>
                <w:i w:val="1"/>
                <w:iCs w:val="1"/>
                <w:rtl w:val="0"/>
              </w:rPr>
              <w:t xml:space="preserve">Keuzes</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Information (</w:t>
            </w:r>
            <w:r w:rsidDel="00000000" w:rsidR="00000000" w:rsidRPr="00000000">
              <w:rPr>
                <w:rFonts w:ascii="Google Sans Text" w:cs="Google Sans Text" w:eastAsia="Google Sans Text" w:hAnsi="Google Sans Text"/>
                <w:i w:val="1"/>
                <w:iCs w:val="1"/>
                <w:rtl w:val="0"/>
              </w:rPr>
              <w:t xml:space="preserve">informatie</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Consideration (</w:t>
            </w:r>
            <w:r w:rsidDel="00000000" w:rsidR="00000000" w:rsidRPr="00000000">
              <w:rPr>
                <w:rFonts w:ascii="Google Sans Text" w:cs="Google Sans Text" w:eastAsia="Google Sans Text" w:hAnsi="Google Sans Text"/>
                <w:i w:val="1"/>
                <w:iCs w:val="1"/>
                <w:rtl w:val="0"/>
              </w:rPr>
              <w:t xml:space="preserve">afweging</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Well-considered (</w:t>
            </w:r>
            <w:r w:rsidDel="00000000" w:rsidR="00000000" w:rsidRPr="00000000">
              <w:rPr>
                <w:rFonts w:ascii="Google Sans Text" w:cs="Google Sans Text" w:eastAsia="Google Sans Text" w:hAnsi="Google Sans Text"/>
                <w:i w:val="1"/>
                <w:iCs w:val="1"/>
                <w:rtl w:val="0"/>
              </w:rPr>
              <w:t xml:space="preserve">weloverwogen</w:t>
            </w:r>
            <w:r w:rsidDel="00000000" w:rsidR="00000000" w:rsidRPr="00000000">
              <w:rPr>
                <w:rFonts w:ascii="Google Sans Text" w:cs="Google Sans Text" w:eastAsia="Google Sans Text" w:hAnsi="Google Sans Text"/>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formula outlines a practical epistemology and a guide for rational action. A well-considered decision is the product of a clear process: starting with choices (agency), gathering information (empiricism), and applying deliberation (reason). It defines wisdom as a methodical and conscious process.</w:t>
            </w:r>
          </w:p>
        </w:tc>
      </w:tr>
    </w:tbl>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before="480"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C">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Engaged Mind: 'Karmtoks' in Dialogue with the Psychology of Flow</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system, with its focus on the active, self-creating mind, finds a remarkable parallel in the modern psychological theory of "Flow," developed by Mihaly Csikszentmihalyi. While Csikszentmihalyi's work is grounded in empirical research, the 'Karmtoks' manuscript provides a metaphysical framework that seems to describe the subjective experience of the same phenomena.</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0">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Autotelic Self and the Self-Creating Mind</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Csikszentmihalyi coined the term "autotelic" to describe an activity done for its own sake and a personality type that finds rewards internally. An autotelic person learns to control their inner experience and can thereby determine the quality of their life. This resonates powerfully with the 'Karmtoks' foundational claim that one can "jezelf scheppen" (create yourself) and its assertion that "Het leven is een feest de geest richt zich op mogelijkheden" (Life is a celebration, the mind focuses on possibilities).</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Both systems reject the notion that happiness is a passive state dependent on external conditions. Instead, they posit that meaning, enjoyment, and a well-lived life are the results of actively constructed consciousness. Csikszentmihalyi's research showed that happiness is a condition that "must be prepared for, cultivated and defended privately", a sentiment echoed in the 'Karmtoks' emphasis on internal exercises like meditation to make the mind "sterk en weerbaar" (strong and resilient).</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Conditions for Optimal Experience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Csikszentmihalyi identified several key conditions for entering the state of Flow: having clear goals, receiving immediate feedback, and experiencing a balance between the challenges of a task and one's skills. When challenges are too high for one's skill level, the result is anxiety; when skills far exceed the challenge, the result is boredom. Flow occurs in the focused channel between these two states.</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system, in its own axiomatic way, describes a similar process for achieving clarity and control. The formula Keuzes×informatie×afweging=weloverwogen (Choices × information × consideration = well-considered) can be read as a cognitive recipe for creating the preconditions for a Flow-like state.</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It begins with a clear goal (a choice), requires feedback (information), and involves a matching of skill to challenge (consideration/deliberation). This methodical process leads to a "well-considered" state, a mode of being characterized by focused, harmonious action, much like the "optimal experience" of Flow.</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9">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Growth of the Self and Control of Consciousness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For Csikszentmihalyi, the benefit of Flow extends beyond momentary enjoyment; it is the primary mechanism for the growth of the self. He describes this growth as a process of increasing complexity through two broad psychological processes: differentiation (feeling more capable and skilled) and integration (feeling more "together" as thoughts, feelings, and senses are focused on the same goal). This is precisely the outcome described in 'Karmtoks' when it speaks of exercises that make the mind strong and resilient.</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Both frameworks identify the control of psychic energy, or attention, as the fundamental skill for improving the quality of life. A person who can focus attention at will is one who "enjoys the normal course of everyday life".</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What Csikszentmihalyi describes as a psychological phenomenon, the 'Karmtoks' system elevates to a metaphysical principle. Flow is an empirically observable "optimal experience", but the 'Karmtoks' formula Leven×verstand×houding=goed frames this state of engaged well-being as a fundamental law of the cosmos. This suggests that achieving such a state is not merely a strategy for personal happiness but a form of spiritual practice—an act of aligning oneself with the inherent structure of a responsive, animated universe.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Furthermore, the 'Karmtoks' manuscript offers a vivid, metaphorical description of a core component of the Flow state. Csikszentmihalyi notes that Flow involves "a loss of reflective self-consciousness" where "the ego falls away". The 'Karmtoks' author captures this subjective experience by describing how, when one acts "crazy," the mind "goes along with the story... with humor and without conflict," becoming like a playful "puppy".</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is a poetic rendering of a state of non-judgmental immersion, where the internal critic is suspended, and action merges with awareness in a joyful, uninhibited engagement with the present moment.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F">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Structure of Society: 'Karmtoks' and Popper's Open and Closed Worlds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While the 'Karmtoks' manuscript is primarily a personal cosmology, its axioms and worldview have profound socio-political implications. Examining this system through the lens of Karl Popper's political philosophy, particularly his seminal work </w:t>
      </w:r>
      <w:r w:rsidDel="00000000" w:rsidR="00000000" w:rsidRPr="00000000">
        <w:rPr>
          <w:rFonts w:ascii="Google Sans Text" w:cs="Google Sans Text" w:eastAsia="Google Sans Text" w:hAnsi="Google Sans Text"/>
          <w:i w:val="1"/>
          <w:iCs w:val="1"/>
          <w:rtl w:val="0"/>
        </w:rPr>
        <w:t xml:space="preserve">The Open Society and Its Enemies</w:t>
      </w:r>
      <w:r w:rsidDel="00000000" w:rsidR="00000000" w:rsidRPr="00000000">
        <w:rPr>
          <w:rFonts w:ascii="Google Sans Text" w:cs="Google Sans Text" w:eastAsia="Google Sans Text" w:hAnsi="Google Sans Text"/>
          <w:rtl w:val="0"/>
        </w:rPr>
        <w:t xml:space="preserve">, reveals it to be a fascinating case study of the intellectual impulses that Popper sought to critique.</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63">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Historicism and the Ambiguity of Self-Creation</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Popper's primary target was "historicism," which he defined as the belief that history unfolds according to discoverable, inexorable laws, making it possible to prophesy the future. He saw this belief as the philosophical root of totalitarianism, as it encourages "utopian social engineering"—the attempt to radically reconstruct society in accordance with a historical prophecy.</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The 'Karmtoks' central premise, "Door het verleden te begrijpen kan je zelf je toekomst bepalen," is, from a Popperian perspective, dangerously ambiguous.</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On one hand, it can be interpreted as a statement of individual empowerment, a core value of Popper's "open society." On the other, it could imply that by understanding the "laws" of the past (such as karma), one can predict and control the future on a grand scale. This latter interpretation aligns with the historicist mindset that Popper believed inevitably leads to attempts at total social control. The phrase "Door spellingen van de geest veranderd de wereld" (Through spellings/workings of the mind, the world changes) reinforces this, suggesting a belief in the power of ideas to radically reshape reality—a form of magical thinking that Popper would identify as a precursor to utopianism.</w:t>
      </w:r>
      <w:r w:rsidDel="00000000" w:rsidR="00000000" w:rsidRPr="00000000">
        <w:rPr>
          <w:rFonts w:ascii="Google Sans Text" w:cs="Google Sans Text" w:eastAsia="Google Sans Text" w:hAnsi="Google Sans Text"/>
          <w:sz w:val="24"/>
          <w:szCs w:val="24"/>
          <w:vertAlign w:val="superscript"/>
          <w:rtl w:val="0"/>
        </w:rPr>
        <w:t xml:space="preserve">1</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68">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Open vs. Closed Society</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Popper draws a sharp distinction between two societal forms. The "closed society" is tribal, magical, dogmatic, and collectivist, prioritizing the group over the individual and resisting criticism or change. The "open society" is characterized by individualism, the use of critical reason, and the tolerance of diverse views and ways of life.</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system exhibits traits of both. Its long list of individual virtues—such as Honesty, Compassion, Reasonableness, and Humor—and its emphasis on self-creation align with the values of an open, individualistic society.</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However, several core tenets point strongly toward a closed-society model. The holistic worldview of an "animated planet" and a universal Energy that shapes events reflects the magical, dogmatic thinking of a closed system. Most tellingly, the manuscript contains a category for "Ongewone gedachten" (Unusual thoughts) whose prescribed action is "uitsluiten" (to exclude), with the justification that this is "wat nodig is" (what is necessary).</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explicit call to exclude non-conforming thoughts is a definitive characteristic of a closed society that cannot tolerate dissent.</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very structure of the 'Karmtoks' manuscript can be understood as a product of what Popper termed "the strain of civilization". Popper argued that the transition from the dogmatic security of the tribal, closed society to the uncertainty and personal responsibility of the open society imposes a great psychological burden on individuals. In response to this strain, some of humanity's greatest thinkers, including Plato, attempted to design utopian systems that would restore a sense of certainty, order, and collective meaning. The 'Karmtoks' text, with its comprehensive, all-encompassing formulas for "good," "community," and "existence," and its explanations for everything from psychosis to chance encounters, represents a modern, personal attempt to build a complete, self-contained, and therefore "closed," system of meaning to alleviate this existential strain.</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Furthermore, the system's formula for community, Ideeen×casus×Begrip=gemeenschap (Ideas × case × Understanding = community), serves as a blueprint for a closed, ideological society from a Popperian standpoint.</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An open society is founded on the free competition and critical discussion of diverse ideas. This formula, however, posits that community is the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i w:val="1"/>
          <w:iCs w:val="1"/>
          <w:rtl w:val="0"/>
        </w:rPr>
        <w:t xml:space="preserve">result</w:t>
      </w:r>
      <w:r w:rsidDel="00000000" w:rsidR="00000000" w:rsidRPr="00000000">
        <w:rPr>
          <w:rFonts w:ascii="Google Sans Text" w:cs="Google Sans Text" w:eastAsia="Google Sans Text" w:hAnsi="Google Sans Text"/>
          <w:rtl w:val="0"/>
        </w:rPr>
        <w:t xml:space="preserve"> of applying a shared set of ideas to specific situations to arrive at a unified understanding. This definition implies that the basis of community is ideological conformity. Those who do not share the foundational "Ideas" or arrive at the correct "Understanding" are, by definition, excluded from the "gemeenschap." This aligns perfectly with Popper's critique of collectivist and tribal thinking, which defines the group by its rigid and uniform adherence to a shared dogma.</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70">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Text" w:cs="Google Sans Text" w:eastAsia="Google Sans Text" w:hAnsi="Google Sans Text"/>
          <w:b w:val="1"/>
          <w:bCs w:val="1"/>
          <w:i w:val="1"/>
          <w:iCs w:val="1"/>
          <w:sz w:val="36"/>
          <w:szCs w:val="36"/>
        </w:rPr>
      </w:pPr>
      <w:r w:rsidDel="00000000" w:rsidR="00000000" w:rsidRPr="00000000">
        <w:rPr>
          <w:rFonts w:ascii="Google Sans" w:cs="Google Sans" w:eastAsia="Google Sans" w:hAnsi="Google Sans"/>
          <w:rtl w:val="0"/>
        </w:rPr>
        <w:t xml:space="preserve">The Patterns of Change: A 'Karmtoks' Reading Through the </w:t>
      </w:r>
      <w:r w:rsidDel="00000000" w:rsidR="00000000" w:rsidRPr="00000000">
        <w:rPr>
          <w:rFonts w:ascii="Google Sans Text" w:cs="Google Sans Text" w:eastAsia="Google Sans Text" w:hAnsi="Google Sans Text"/>
          <w:b w:val="1"/>
          <w:bCs w:val="1"/>
          <w:i w:val="1"/>
          <w:iCs w:val="1"/>
          <w:sz w:val="36"/>
          <w:szCs w:val="36"/>
          <w:rtl w:val="0"/>
        </w:rPr>
        <w:t xml:space="preserve">I Ching</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b w:val="1"/>
          <w:bCs w:val="1"/>
          <w:i w:val="1"/>
          <w:iCs w:val="1"/>
          <w:sz w:val="36"/>
          <w:szCs w:val="36"/>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manuscript, with its emphasis on cycles, dualities, and the interplay of fundamental forces, finds a powerful interpretive key in the ancient Chinese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or </w:t>
      </w:r>
      <w:r w:rsidDel="00000000" w:rsidR="00000000" w:rsidRPr="00000000">
        <w:rPr>
          <w:rFonts w:ascii="Google Sans Text" w:cs="Google Sans Text" w:eastAsia="Google Sans Text" w:hAnsi="Google Sans Text"/>
          <w:i w:val="1"/>
          <w:iCs w:val="1"/>
          <w:rtl w:val="0"/>
        </w:rPr>
        <w:t xml:space="preserve">Book of Changes</w:t>
      </w:r>
      <w:r w:rsidDel="00000000" w:rsidR="00000000" w:rsidRPr="00000000">
        <w:rPr>
          <w:rFonts w:ascii="Google Sans Text" w:cs="Google Sans Text" w:eastAsia="Google Sans Text" w:hAnsi="Google Sans Text"/>
          <w:rtl w:val="0"/>
        </w:rPr>
        <w:t xml:space="preserve">. 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is not a static text but a cosmological system that models reality as a dynamic process of continuous transformation, governed by the interplay of the complementary polarities of yin and yang.</w:t>
      </w:r>
      <w:r w:rsidDel="00000000" w:rsidR="00000000" w:rsidRPr="00000000">
        <w:rPr>
          <w:rFonts w:ascii="Google Sans Text" w:cs="Google Sans Text" w:eastAsia="Google Sans Text" w:hAnsi="Google Sans Text"/>
          <w:sz w:val="24"/>
          <w:szCs w:val="24"/>
          <w:vertAlign w:val="superscript"/>
          <w:rtl w:val="0"/>
        </w:rPr>
        <w:t xml:space="preserve">2</w:t>
      </w:r>
      <w:r w:rsidDel="00000000" w:rsidR="00000000" w:rsidRPr="00000000">
        <w:rPr>
          <w:rFonts w:ascii="Google Sans Text" w:cs="Google Sans Text" w:eastAsia="Google Sans Text" w:hAnsi="Google Sans Text"/>
          <w:rtl w:val="0"/>
        </w:rPr>
        <w:t xml:space="preserve"> Applying this framework illuminates the deep structure of the 'Karmtoks' worldview.</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74">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Tao of Mind and Soul</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primary polarity in the 'Karmtoks' system is the relationship between the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 (Mind) and the </w:t>
      </w:r>
      <w:r w:rsidDel="00000000" w:rsidR="00000000" w:rsidRPr="00000000">
        <w:rPr>
          <w:rFonts w:ascii="Google Sans Text" w:cs="Google Sans Text" w:eastAsia="Google Sans Text" w:hAnsi="Google Sans Text"/>
          <w:i w:val="1"/>
          <w:iCs w:val="1"/>
          <w:rtl w:val="0"/>
        </w:rPr>
        <w:t xml:space="preserve">Ziel</w:t>
      </w:r>
      <w:r w:rsidDel="00000000" w:rsidR="00000000" w:rsidRPr="00000000">
        <w:rPr>
          <w:rFonts w:ascii="Google Sans Text" w:cs="Google Sans Text" w:eastAsia="Google Sans Text" w:hAnsi="Google Sans Text"/>
          <w:rtl w:val="0"/>
        </w:rPr>
        <w:t xml:space="preserve"> (Soul). This dynamic can be mapped directly onto the foundational trigrams of 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Heaven (Qian ☰) and Earth (Kun ☷).</w:t>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bCs w:val="1"/>
          <w:rtl w:val="0"/>
        </w:rPr>
        <w:t xml:space="preserve">The Mind as Heaven (Qian ☰):</w:t>
      </w:r>
      <w:r w:rsidDel="00000000" w:rsidR="00000000" w:rsidRPr="00000000">
        <w:rPr>
          <w:rFonts w:ascii="Google Sans Text" w:cs="Google Sans Text" w:eastAsia="Google Sans Text" w:hAnsi="Google Sans Text"/>
          <w:rtl w:val="0"/>
        </w:rPr>
        <w:t xml:space="preserve"> The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 is described as active, creative, controlling, and the source of ideas. This aligns perfectly with the symbolism of Qian, which represents the creative, purely yang force—strong, active, initiating, and associated with the father and the head.</w:t>
      </w:r>
      <w:r w:rsidDel="00000000" w:rsidR="00000000" w:rsidRPr="00000000">
        <w:rPr>
          <w:rFonts w:ascii="Google Sans Text" w:cs="Google Sans Text" w:eastAsia="Google Sans Text" w:hAnsi="Google Sans Text"/>
          <w:sz w:val="24"/>
          <w:szCs w:val="24"/>
          <w:vertAlign w:val="superscript"/>
          <w:rtl w:val="0"/>
        </w:rPr>
        <w:t xml:space="preserve">5</w:t>
      </w:r>
      <w:r w:rsidDel="00000000" w:rsidR="00000000" w:rsidRPr="00000000">
        <w:rPr>
          <w:rFonts w:ascii="Google Sans Text" w:cs="Google Sans Text" w:eastAsia="Google Sans Text" w:hAnsi="Google Sans Text"/>
          <w:rtl w:val="0"/>
        </w:rPr>
        <w:t xml:space="preserve"> The "stubborn" aspect of the Mind also reflects Qian's unwavering, powerful perseverance.</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bCs w:val="1"/>
          <w:rtl w:val="0"/>
        </w:rPr>
        <w:t xml:space="preserve">The Soul as Earth (Kun ☷):</w:t>
      </w:r>
      <w:r w:rsidDel="00000000" w:rsidR="00000000" w:rsidRPr="00000000">
        <w:rPr>
          <w:rFonts w:ascii="Google Sans Text" w:cs="Google Sans Text" w:eastAsia="Google Sans Text" w:hAnsi="Google Sans Text"/>
          <w:rtl w:val="0"/>
        </w:rPr>
        <w:t xml:space="preserve"> The </w:t>
      </w:r>
      <w:r w:rsidDel="00000000" w:rsidR="00000000" w:rsidRPr="00000000">
        <w:rPr>
          <w:rFonts w:ascii="Google Sans Text" w:cs="Google Sans Text" w:eastAsia="Google Sans Text" w:hAnsi="Google Sans Text"/>
          <w:i w:val="1"/>
          <w:iCs w:val="1"/>
          <w:rtl w:val="0"/>
        </w:rPr>
        <w:t xml:space="preserve">Ziel</w:t>
      </w:r>
      <w:r w:rsidDel="00000000" w:rsidR="00000000" w:rsidRPr="00000000">
        <w:rPr>
          <w:rFonts w:ascii="Google Sans Text" w:cs="Google Sans Text" w:eastAsia="Google Sans Text" w:hAnsi="Google Sans Text"/>
          <w:rtl w:val="0"/>
        </w:rPr>
        <w:t xml:space="preserve"> is observant, receptive, nurturing, and the source of emotion. This mirrors the qualities of Kun, the purely yin force representing the Earth—receptive, yielding, nourishing, and associated with the mother.</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description of the Mind and Soul collaborating to resolve "incongruence" is a perfect reflection of the cosmic harmony depicted in 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where the creative impulse of Heaven is received and brought to fruition by the nurturing field of Earth.</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7B">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Interpreting Dualities through the Eight Trigrams</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numerous dualities listed in the manuscript can be understood not as static oppositions but as dynamic interactions between the archetypal energies represented by the eight trigrams (</w:t>
      </w:r>
      <w:r w:rsidDel="00000000" w:rsidR="00000000" w:rsidRPr="00000000">
        <w:rPr>
          <w:rFonts w:ascii="Google Sans Text" w:cs="Google Sans Text" w:eastAsia="Google Sans Text" w:hAnsi="Google Sans Text"/>
          <w:i w:val="1"/>
          <w:iCs w:val="1"/>
          <w:rtl w:val="0"/>
        </w:rPr>
        <w:t xml:space="preserve">bagua</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bCs w:val="1"/>
          <w:rtl w:val="0"/>
        </w:rPr>
        <w:t xml:space="preserve">Karma (Action vs. Reaction):</w:t>
      </w:r>
      <w:r w:rsidDel="00000000" w:rsidR="00000000" w:rsidRPr="00000000">
        <w:rPr>
          <w:rFonts w:ascii="Google Sans Text" w:cs="Google Sans Text" w:eastAsia="Google Sans Text" w:hAnsi="Google Sans Text"/>
          <w:rtl w:val="0"/>
        </w:rPr>
        <w:t xml:space="preserve"> The karmic cycle begins with </w:t>
      </w:r>
      <w:r w:rsidDel="00000000" w:rsidR="00000000" w:rsidRPr="00000000">
        <w:rPr>
          <w:rFonts w:ascii="Google Sans Text" w:cs="Google Sans Text" w:eastAsia="Google Sans Text" w:hAnsi="Google Sans Text"/>
          <w:b w:val="1"/>
          <w:bCs w:val="1"/>
          <w:rtl w:val="0"/>
        </w:rPr>
        <w:t xml:space="preserve">Zhen (Thunder ☳)</w:t>
      </w:r>
      <w:r w:rsidDel="00000000" w:rsidR="00000000" w:rsidRPr="00000000">
        <w:rPr>
          <w:rFonts w:ascii="Google Sans Text" w:cs="Google Sans Text" w:eastAsia="Google Sans Text" w:hAnsi="Google Sans Text"/>
          <w:rtl w:val="0"/>
        </w:rPr>
        <w:t xml:space="preserve">, the trigram of arousal, movement, and the initial shock that sets events in motion. The reaction and subsequent development can be seen through the other trigrams.</w:t>
      </w:r>
    </w:p>
    <w:p w:rsidR="00000000" w:rsidDel="00000000" w:rsidP="00000000" w:rsidRDefault="00000000" w:rsidRPr="00000000" w14:paraId="0000007F">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bCs w:val="1"/>
          <w:rtl w:val="0"/>
        </w:rPr>
        <w:t xml:space="preserve">Growth vs. Setback:</w:t>
      </w:r>
      <w:r w:rsidDel="00000000" w:rsidR="00000000" w:rsidRPr="00000000">
        <w:rPr>
          <w:rFonts w:ascii="Google Sans Text" w:cs="Google Sans Text" w:eastAsia="Google Sans Text" w:hAnsi="Google Sans Text"/>
          <w:rtl w:val="0"/>
        </w:rPr>
        <w:t xml:space="preserve"> The concept of </w:t>
      </w:r>
      <w:r w:rsidDel="00000000" w:rsidR="00000000" w:rsidRPr="00000000">
        <w:rPr>
          <w:rFonts w:ascii="Google Sans Text" w:cs="Google Sans Text" w:eastAsia="Google Sans Text" w:hAnsi="Google Sans Text"/>
          <w:b w:val="1"/>
          <w:bCs w:val="1"/>
          <w:rtl w:val="0"/>
        </w:rPr>
        <w:t xml:space="preserve">Groei (Growth)</w:t>
      </w:r>
      <w:r w:rsidDel="00000000" w:rsidR="00000000" w:rsidRPr="00000000">
        <w:rPr>
          <w:rFonts w:ascii="Google Sans Text" w:cs="Google Sans Text" w:eastAsia="Google Sans Text" w:hAnsi="Google Sans Text"/>
          <w:rtl w:val="0"/>
        </w:rPr>
        <w:t xml:space="preserve"> aligns with </w:t>
      </w:r>
      <w:r w:rsidDel="00000000" w:rsidR="00000000" w:rsidRPr="00000000">
        <w:rPr>
          <w:rFonts w:ascii="Google Sans Text" w:cs="Google Sans Text" w:eastAsia="Google Sans Text" w:hAnsi="Google Sans Text"/>
          <w:b w:val="1"/>
          <w:bCs w:val="1"/>
          <w:rtl w:val="0"/>
        </w:rPr>
        <w:t xml:space="preserve">Xun (Wind ☴)</w:t>
      </w:r>
      <w:r w:rsidDel="00000000" w:rsidR="00000000" w:rsidRPr="00000000">
        <w:rPr>
          <w:rFonts w:ascii="Google Sans Text" w:cs="Google Sans Text" w:eastAsia="Google Sans Text" w:hAnsi="Google Sans Text"/>
          <w:rtl w:val="0"/>
        </w:rPr>
        <w:t xml:space="preserve">, which symbolizes gentle penetration, flexibility, and gradual development. Its opposite, </w:t>
      </w:r>
      <w:r w:rsidDel="00000000" w:rsidR="00000000" w:rsidRPr="00000000">
        <w:rPr>
          <w:rFonts w:ascii="Google Sans Text" w:cs="Google Sans Text" w:eastAsia="Google Sans Text" w:hAnsi="Google Sans Text"/>
          <w:b w:val="1"/>
          <w:bCs w:val="1"/>
          <w:rtl w:val="0"/>
        </w:rPr>
        <w:t xml:space="preserve">Tegenslag (Setback)</w:t>
      </w:r>
      <w:r w:rsidDel="00000000" w:rsidR="00000000" w:rsidRPr="00000000">
        <w:rPr>
          <w:rFonts w:ascii="Google Sans Text" w:cs="Google Sans Text" w:eastAsia="Google Sans Text" w:hAnsi="Google Sans Text"/>
          <w:rtl w:val="0"/>
        </w:rPr>
        <w:t xml:space="preserve">, corresponds to </w:t>
      </w:r>
      <w:r w:rsidDel="00000000" w:rsidR="00000000" w:rsidRPr="00000000">
        <w:rPr>
          <w:rFonts w:ascii="Google Sans Text" w:cs="Google Sans Text" w:eastAsia="Google Sans Text" w:hAnsi="Google Sans Text"/>
          <w:b w:val="1"/>
          <w:bCs w:val="1"/>
          <w:rtl w:val="0"/>
        </w:rPr>
        <w:t xml:space="preserve">Kan (Water ☵)</w:t>
      </w:r>
      <w:r w:rsidDel="00000000" w:rsidR="00000000" w:rsidRPr="00000000">
        <w:rPr>
          <w:rFonts w:ascii="Google Sans Text" w:cs="Google Sans Text" w:eastAsia="Google Sans Text" w:hAnsi="Google Sans Text"/>
          <w:rtl w:val="0"/>
        </w:rPr>
        <w:t xml:space="preserve">, the trigram representing the abyss, danger, and challenges.</w:t>
      </w:r>
      <w:r w:rsidDel="00000000" w:rsidR="00000000" w:rsidRPr="00000000">
        <w:rPr>
          <w:rFonts w:ascii="Google Sans Text" w:cs="Google Sans Text" w:eastAsia="Google Sans Text" w:hAnsi="Google Sans Text"/>
          <w:sz w:val="24"/>
          <w:szCs w:val="24"/>
          <w:vertAlign w:val="superscript"/>
          <w:rtl w:val="0"/>
        </w:rPr>
        <w:t xml:space="preserve">7</w:t>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bCs w:val="1"/>
          <w:rtl w:val="0"/>
        </w:rPr>
        <w:t xml:space="preserve">Reconciliation vs. Confrontation:</w:t>
      </w:r>
      <w:r w:rsidDel="00000000" w:rsidR="00000000" w:rsidRPr="00000000">
        <w:rPr>
          <w:rFonts w:ascii="Google Sans Text" w:cs="Google Sans Text" w:eastAsia="Google Sans Text" w:hAnsi="Google Sans Text"/>
          <w:rtl w:val="0"/>
        </w:rPr>
        <w:t xml:space="preserve"> </w:t>
      </w:r>
      <w:r w:rsidDel="00000000" w:rsidR="00000000" w:rsidRPr="00000000">
        <w:rPr>
          <w:rFonts w:ascii="Google Sans Text" w:cs="Google Sans Text" w:eastAsia="Google Sans Text" w:hAnsi="Google Sans Text"/>
          <w:b w:val="1"/>
          <w:bCs w:val="1"/>
          <w:rtl w:val="0"/>
        </w:rPr>
        <w:t xml:space="preserve">Verzoening (Reconciliation)</w:t>
      </w:r>
      <w:r w:rsidDel="00000000" w:rsidR="00000000" w:rsidRPr="00000000">
        <w:rPr>
          <w:rFonts w:ascii="Google Sans Text" w:cs="Google Sans Text" w:eastAsia="Google Sans Text" w:hAnsi="Google Sans Text"/>
          <w:rtl w:val="0"/>
        </w:rPr>
        <w:t xml:space="preserve"> is embodied by </w:t>
      </w:r>
      <w:r w:rsidDel="00000000" w:rsidR="00000000" w:rsidRPr="00000000">
        <w:rPr>
          <w:rFonts w:ascii="Google Sans Text" w:cs="Google Sans Text" w:eastAsia="Google Sans Text" w:hAnsi="Google Sans Text"/>
          <w:b w:val="1"/>
          <w:bCs w:val="1"/>
          <w:rtl w:val="0"/>
        </w:rPr>
        <w:t xml:space="preserve">Dui (Lake ☱)</w:t>
      </w:r>
      <w:r w:rsidDel="00000000" w:rsidR="00000000" w:rsidRPr="00000000">
        <w:rPr>
          <w:rFonts w:ascii="Google Sans Text" w:cs="Google Sans Text" w:eastAsia="Google Sans Text" w:hAnsi="Google Sans Text"/>
          <w:rtl w:val="0"/>
        </w:rPr>
        <w:t xml:space="preserve">, which symbolizes joy, pleasure, and open, harmonious exchange between people. </w:t>
      </w:r>
      <w:r w:rsidDel="00000000" w:rsidR="00000000" w:rsidRPr="00000000">
        <w:rPr>
          <w:rFonts w:ascii="Google Sans Text" w:cs="Google Sans Text" w:eastAsia="Google Sans Text" w:hAnsi="Google Sans Text"/>
          <w:b w:val="1"/>
          <w:bCs w:val="1"/>
          <w:rtl w:val="0"/>
        </w:rPr>
        <w:t xml:space="preserve">Confrontatie (Confrontation)</w:t>
      </w:r>
      <w:r w:rsidDel="00000000" w:rsidR="00000000" w:rsidRPr="00000000">
        <w:rPr>
          <w:rFonts w:ascii="Google Sans Text" w:cs="Google Sans Text" w:eastAsia="Google Sans Text" w:hAnsi="Google Sans Text"/>
          <w:rtl w:val="0"/>
        </w:rPr>
        <w:t xml:space="preserve"> can be seen in </w:t>
      </w:r>
      <w:r w:rsidDel="00000000" w:rsidR="00000000" w:rsidRPr="00000000">
        <w:rPr>
          <w:rFonts w:ascii="Google Sans Text" w:cs="Google Sans Text" w:eastAsia="Google Sans Text" w:hAnsi="Google Sans Text"/>
          <w:b w:val="1"/>
          <w:bCs w:val="1"/>
          <w:rtl w:val="0"/>
        </w:rPr>
        <w:t xml:space="preserve">Li (Fire ☲)</w:t>
      </w:r>
      <w:r w:rsidDel="00000000" w:rsidR="00000000" w:rsidRPr="00000000">
        <w:rPr>
          <w:rFonts w:ascii="Google Sans Text" w:cs="Google Sans Text" w:eastAsia="Google Sans Text" w:hAnsi="Google Sans Text"/>
          <w:rtl w:val="0"/>
        </w:rPr>
        <w:t xml:space="preserve">, which, in its negative aspect, represents weapons and conflict, even as it also symbolizes clarity and discernment.</w:t>
      </w:r>
    </w:p>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b w:val="1"/>
          <w:bCs w:val="1"/>
          <w:rtl w:val="0"/>
        </w:rPr>
        <w:t xml:space="preserve">The "Stubborn Mind" (</w:t>
      </w:r>
      <w:r w:rsidDel="00000000" w:rsidR="00000000" w:rsidRPr="00000000">
        <w:rPr>
          <w:rFonts w:ascii="Google Sans Text" w:cs="Google Sans Text" w:eastAsia="Google Sans Text" w:hAnsi="Google Sans Text"/>
          <w:b w:val="1"/>
          <w:bCs w:val="1"/>
          <w:i w:val="1"/>
          <w:iCs w:val="1"/>
          <w:rtl w:val="0"/>
        </w:rPr>
        <w:t xml:space="preserve">Weerbarstige Geest</w:t>
      </w:r>
      <w:r w:rsidDel="00000000" w:rsidR="00000000" w:rsidRPr="00000000">
        <w:rPr>
          <w:rFonts w:ascii="Google Sans Text" w:cs="Google Sans Text" w:eastAsia="Google Sans Text" w:hAnsi="Google Sans Text"/>
          <w:b w:val="1"/>
          <w:bCs w:val="1"/>
          <w:rtl w:val="0"/>
        </w:rPr>
        <w:t xml:space="preserve">):</w:t>
      </w:r>
      <w:r w:rsidDel="00000000" w:rsidR="00000000" w:rsidRPr="00000000">
        <w:rPr>
          <w:rFonts w:ascii="Google Sans Text" w:cs="Google Sans Text" w:eastAsia="Google Sans Text" w:hAnsi="Google Sans Text"/>
          <w:rtl w:val="0"/>
        </w:rPr>
        <w:t xml:space="preserve"> This concept finds its perfect symbolic match in </w:t>
      </w:r>
      <w:r w:rsidDel="00000000" w:rsidR="00000000" w:rsidRPr="00000000">
        <w:rPr>
          <w:rFonts w:ascii="Google Sans Text" w:cs="Google Sans Text" w:eastAsia="Google Sans Text" w:hAnsi="Google Sans Text"/>
          <w:b w:val="1"/>
          <w:bCs w:val="1"/>
          <w:rtl w:val="0"/>
        </w:rPr>
        <w:t xml:space="preserve">Gen (Mountain ☶)</w:t>
      </w:r>
      <w:r w:rsidDel="00000000" w:rsidR="00000000" w:rsidRPr="00000000">
        <w:rPr>
          <w:rFonts w:ascii="Google Sans Text" w:cs="Google Sans Text" w:eastAsia="Google Sans Text" w:hAnsi="Google Sans Text"/>
          <w:rtl w:val="0"/>
        </w:rPr>
        <w:t xml:space="preserve">. Gen represents stillness, stopping, resistance, obstinacy, and the defense of one's individuality—all qualities ascribed to the "weerbarstige geest".</w:t>
      </w:r>
      <w:r w:rsidDel="00000000" w:rsidR="00000000" w:rsidRPr="00000000">
        <w:rPr>
          <w:rFonts w:ascii="Google Sans Text" w:cs="Google Sans Text" w:eastAsia="Google Sans Text" w:hAnsi="Google Sans Text"/>
          <w:sz w:val="24"/>
          <w:szCs w:val="24"/>
          <w:vertAlign w:val="superscript"/>
          <w:rtl w:val="0"/>
        </w:rPr>
        <w:t xml:space="preserve">10</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This mapping reveals that the 'Karmtoks' system is not merely a list of opposites but a dynamic field of interacting energies, consistent with the Taoist worldview that underpins 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w:t>
      </w:r>
      <w:r w:rsidDel="00000000" w:rsidR="00000000" w:rsidRPr="00000000">
        <w:rPr>
          <w:rFonts w:ascii="Google Sans Text" w:cs="Google Sans Text" w:eastAsia="Google Sans Text" w:hAnsi="Google Sans Text"/>
          <w:sz w:val="24"/>
          <w:szCs w:val="24"/>
          <w:vertAlign w:val="superscript"/>
          <w:rtl w:val="0"/>
        </w:rPr>
        <w:t xml:space="preserve">2</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84">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Philosophy of Change</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is fundamentally a tool for navigating change. It does not predict a fixed, unalterable future but rather provides a snapshot of the energetic forces at play in the present moment, offering guidance on how to act skillfully in alignment with these forces.</w:t>
      </w:r>
      <w:r w:rsidDel="00000000" w:rsidR="00000000" w:rsidRPr="00000000">
        <w:rPr>
          <w:rFonts w:ascii="Google Sans Text" w:cs="Google Sans Text" w:eastAsia="Google Sans Text" w:hAnsi="Google Sans Text"/>
          <w:sz w:val="24"/>
          <w:szCs w:val="24"/>
          <w:vertAlign w:val="superscript"/>
          <w:rtl w:val="0"/>
        </w:rPr>
        <w:t xml:space="preserve">14</w:t>
      </w:r>
      <w:r w:rsidDel="00000000" w:rsidR="00000000" w:rsidRPr="00000000">
        <w:rPr>
          <w:rFonts w:ascii="Google Sans Text" w:cs="Google Sans Text" w:eastAsia="Google Sans Text" w:hAnsi="Google Sans Text"/>
          <w:rtl w:val="0"/>
        </w:rPr>
        <w:t xml:space="preserve"> This philosophical stance offers a resolution to the central paradox within the 'Karmtoks' manuscript. The tension between the deterministic "intertwining of time and karma" and the freedom to "create yourself" is reconciled within the</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framework. The overarching patterns of change (the Tao, or Karma) are indeed powerful and cyclical, but the individual is not a helpless subject. Freedom and agency are expressed through the wisdom to navigate these patterns skillfully. The "changing lines" within an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hexagram represent precisely these points of potential, where a conscious choice or action can influence the outcome of a situation.</w:t>
      </w:r>
      <w:r w:rsidDel="00000000" w:rsidR="00000000" w:rsidRPr="00000000">
        <w:rPr>
          <w:rFonts w:ascii="Google Sans Text" w:cs="Google Sans Text" w:eastAsia="Google Sans Text" w:hAnsi="Google Sans Text"/>
          <w:sz w:val="24"/>
          <w:szCs w:val="24"/>
          <w:vertAlign w:val="superscript"/>
          <w:rtl w:val="0"/>
        </w:rPr>
        <w:t xml:space="preserve">16</w:t>
      </w:r>
      <w:r w:rsidDel="00000000" w:rsidR="00000000" w:rsidRPr="00000000">
        <w:rPr>
          <w:rFonts w:ascii="Google Sans Text" w:cs="Google Sans Text" w:eastAsia="Google Sans Text" w:hAnsi="Google Sans Text"/>
          <w:rtl w:val="0"/>
        </w:rPr>
        <w:t xml:space="preserve"> Thus, one "creates oneself" not by defying the laws of karma, but by understanding them so deeply that one can move in harmony with them, turning potential obstacles into opportunities.</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rtl w:val="0"/>
        </w:rPr>
        <w:t xml:space="preserve">This shared philosophy is further reinforced by the concept of the "animated planet." The 'Karmtoks' idea that the planet responds to human actions with "natural wonders and disasters" is a direct parallel to 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's foundational worldview.</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entire symbolic language of the trigrams is built on natural phenomena—Heaven, Earth, Thunder, Water—to represent the forces at play in human situations. This reflects a core principle of Taoist cosmology: a deep correspondence between the macrocosm (the universe and nature) and the microcosm (human life and society).</w:t>
      </w:r>
      <w:r w:rsidDel="00000000" w:rsidR="00000000" w:rsidRPr="00000000">
        <w:rPr>
          <w:rFonts w:ascii="Google Sans Text" w:cs="Google Sans Text" w:eastAsia="Google Sans Text" w:hAnsi="Google Sans Text"/>
          <w:sz w:val="24"/>
          <w:szCs w:val="24"/>
          <w:vertAlign w:val="superscript"/>
          <w:rtl w:val="0"/>
        </w:rPr>
        <w:t xml:space="preserve">3</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8A">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Nature of Consciousness: 'Karmtoks' and the Zen Perspective</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final comparative analysis places the 'Karmtoks' philosophy of mind against the principles of Zen Buddhism, revealing the most profound divergence. While both systems value meditation and inner work, their ultimate goals and their views on the nature of the mind are fundamentally opposed.</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8E">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The Mind as Tool vs. The Mind as Obstacle</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system is a celebration of the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 (Mind). It is presented as a powerful, creative, and ultimately benevolent tool that should be cultivated, strengthened, and made "weerbaar" (resilient) through practices like meditation.</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 Mind is the agent of self-creation and the architect of reality.</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Zen Buddhism, in stark contrast, views the conceptual, discriminating mind as the primary obstacle to enlightenment. Zen emphasizes direct, intuitive experience over intellectual understanding.</w:t>
      </w:r>
      <w:r w:rsidDel="00000000" w:rsidR="00000000" w:rsidRPr="00000000">
        <w:rPr>
          <w:rFonts w:ascii="Google Sans Text" w:cs="Google Sans Text" w:eastAsia="Google Sans Text" w:hAnsi="Google Sans Text"/>
          <w:sz w:val="24"/>
          <w:szCs w:val="24"/>
          <w:vertAlign w:val="superscript"/>
          <w:rtl w:val="0"/>
        </w:rPr>
        <w:t xml:space="preserve">20</w:t>
      </w:r>
      <w:r w:rsidDel="00000000" w:rsidR="00000000" w:rsidRPr="00000000">
        <w:rPr>
          <w:rFonts w:ascii="Google Sans Text" w:cs="Google Sans Text" w:eastAsia="Google Sans Text" w:hAnsi="Google Sans Text"/>
          <w:rtl w:val="0"/>
        </w:rPr>
        <w:t xml:space="preserve"> From the Zen perspective, the thinking mind creates the illusion of a separate self and a world of dualities (good/bad, self/other), which is the root of suffering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Fonts w:ascii="Google Sans Text" w:cs="Google Sans Text" w:eastAsia="Google Sans Text" w:hAnsi="Google Sans Text"/>
          <w:i w:val="1"/>
          <w:iCs w:val="1"/>
          <w:rtl w:val="0"/>
        </w:rPr>
        <w:t xml:space="preserve">dukkha</w:t>
      </w:r>
      <w:r w:rsidDel="00000000" w:rsidR="00000000" w:rsidRPr="00000000">
        <w:rPr>
          <w:rFonts w:ascii="Google Sans Text" w:cs="Google Sans Text" w:eastAsia="Google Sans Text" w:hAnsi="Google Sans Text"/>
          <w:rtl w:val="0"/>
        </w:rPr>
        <w:t xml:space="preserve">).</w:t>
      </w:r>
      <w:r w:rsidDel="00000000" w:rsidR="00000000" w:rsidRPr="00000000">
        <w:rPr>
          <w:rFonts w:ascii="Google Sans Text" w:cs="Google Sans Text" w:eastAsia="Google Sans Text" w:hAnsi="Google Sans Text"/>
          <w:sz w:val="24"/>
          <w:szCs w:val="24"/>
          <w:vertAlign w:val="superscript"/>
          <w:rtl w:val="0"/>
        </w:rPr>
        <w:t xml:space="preserve">22</w:t>
      </w:r>
      <w:r w:rsidDel="00000000" w:rsidR="00000000" w:rsidRPr="00000000">
        <w:rPr>
          <w:rFonts w:ascii="Google Sans Text" w:cs="Google Sans Text" w:eastAsia="Google Sans Text" w:hAnsi="Google Sans Text"/>
          <w:rtl w:val="0"/>
        </w:rPr>
        <w:t xml:space="preserve"> The goal is not to strengthen the intellect but to transcend it. As one Zen text states, "Whatever depends on changing causes and conditions does not express ultimate truth...the projection of words does not express ultimate truth".</w:t>
      </w:r>
      <w:r w:rsidDel="00000000" w:rsidR="00000000" w:rsidRPr="00000000">
        <w:rPr>
          <w:rFonts w:ascii="Google Sans Text" w:cs="Google Sans Text" w:eastAsia="Google Sans Text" w:hAnsi="Google Sans Text"/>
          <w:sz w:val="24"/>
          <w:szCs w:val="24"/>
          <w:vertAlign w:val="superscript"/>
          <w:rtl w:val="0"/>
        </w:rPr>
        <w:t xml:space="preserve">22</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sz w:val="24"/>
          <w:szCs w:val="24"/>
          <w:vertAlign w:val="superscript"/>
        </w:rPr>
      </w:pPr>
      <w:r w:rsidDel="00000000" w:rsidR="00000000" w:rsidRPr="00000000">
        <w:rPr>
          <w:rtl w:val="0"/>
        </w:rPr>
      </w:r>
    </w:p>
    <w:p w:rsidR="00000000" w:rsidDel="00000000" w:rsidP="00000000" w:rsidRDefault="00000000" w:rsidRPr="00000000" w14:paraId="00000094">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Self-Creation vs. Self-Forgetting</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highest aim in the 'Karmtoks' system is to "jezelf scheppen" (create yourself).</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is an act of will, of shaping one's being and future through understanding and the deliberate application of the Mind's power.</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goal of Zen practice is almost the exact opposite: to "forget the self".</w:t>
      </w:r>
      <w:r w:rsidDel="00000000" w:rsidR="00000000" w:rsidRPr="00000000">
        <w:rPr>
          <w:rFonts w:ascii="Google Sans Text" w:cs="Google Sans Text" w:eastAsia="Google Sans Text" w:hAnsi="Google Sans Text"/>
          <w:sz w:val="24"/>
          <w:szCs w:val="24"/>
          <w:vertAlign w:val="superscript"/>
          <w:rtl w:val="0"/>
        </w:rPr>
        <w:t xml:space="preserve">24</w:t>
      </w:r>
      <w:r w:rsidDel="00000000" w:rsidR="00000000" w:rsidRPr="00000000">
        <w:rPr>
          <w:rFonts w:ascii="Google Sans Text" w:cs="Google Sans Text" w:eastAsia="Google Sans Text" w:hAnsi="Google Sans Text"/>
          <w:rtl w:val="0"/>
        </w:rPr>
        <w:t xml:space="preserve"> The experiences of</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i w:val="1"/>
          <w:iCs w:val="1"/>
          <w:rtl w:val="0"/>
        </w:rPr>
        <w:t xml:space="preserve">kensho</w:t>
      </w:r>
      <w:r w:rsidDel="00000000" w:rsidR="00000000" w:rsidRPr="00000000">
        <w:rPr>
          <w:rFonts w:ascii="Google Sans Text" w:cs="Google Sans Text" w:eastAsia="Google Sans Text" w:hAnsi="Google Sans Text"/>
          <w:rtl w:val="0"/>
        </w:rPr>
        <w:t xml:space="preserve"> ("seeing one's true nature") and </w:t>
      </w:r>
      <w:r w:rsidDel="00000000" w:rsidR="00000000" w:rsidRPr="00000000">
        <w:rPr>
          <w:rFonts w:ascii="Google Sans Text" w:cs="Google Sans Text" w:eastAsia="Google Sans Text" w:hAnsi="Google Sans Text"/>
          <w:i w:val="1"/>
          <w:iCs w:val="1"/>
          <w:rtl w:val="0"/>
        </w:rPr>
        <w:t xml:space="preserve">satori</w:t>
      </w:r>
      <w:r w:rsidDel="00000000" w:rsidR="00000000" w:rsidRPr="00000000">
        <w:rPr>
          <w:rFonts w:ascii="Google Sans Text" w:cs="Google Sans Text" w:eastAsia="Google Sans Text" w:hAnsi="Google Sans Text"/>
          <w:rtl w:val="0"/>
        </w:rPr>
        <w:t xml:space="preserve"> (a deeper, more lasting awakening) are not achievements of the ego but are moments of seeing </w:t>
      </w:r>
      <w:r w:rsidDel="00000000" w:rsidR="00000000" w:rsidRPr="00000000">
        <w:rPr>
          <w:rFonts w:ascii="Google Sans Text" w:cs="Google Sans Text" w:eastAsia="Google Sans Text" w:hAnsi="Google Sans Text"/>
          <w:i w:val="1"/>
          <w:iCs w:val="1"/>
          <w:rtl w:val="0"/>
        </w:rPr>
        <w:t xml:space="preserve">through</w:t>
      </w:r>
      <w:r w:rsidDel="00000000" w:rsidR="00000000" w:rsidRPr="00000000">
        <w:rPr>
          <w:rFonts w:ascii="Google Sans Text" w:cs="Google Sans Text" w:eastAsia="Google Sans Text" w:hAnsi="Google Sans Text"/>
          <w:rtl w:val="0"/>
        </w:rPr>
        <w:t xml:space="preserve"> the ego's illusion.</w:t>
      </w:r>
      <w:r w:rsidDel="00000000" w:rsidR="00000000" w:rsidRPr="00000000">
        <w:rPr>
          <w:rFonts w:ascii="Google Sans Text" w:cs="Google Sans Text" w:eastAsia="Google Sans Text" w:hAnsi="Google Sans Text"/>
          <w:sz w:val="24"/>
          <w:szCs w:val="24"/>
          <w:vertAlign w:val="superscript"/>
          <w:rtl w:val="0"/>
        </w:rPr>
        <w:t xml:space="preserve">25</w:t>
      </w:r>
      <w:r w:rsidDel="00000000" w:rsidR="00000000" w:rsidRPr="00000000">
        <w:rPr>
          <w:rFonts w:ascii="Google Sans Text" w:cs="Google Sans Text" w:eastAsia="Google Sans Text" w:hAnsi="Google Sans Text"/>
          <w:rtl w:val="0"/>
        </w:rPr>
        <w:t xml:space="preserve"> To study Zen, as the master Dogen said, is to study the self, and "To study the self is to forget the self. To forget the self is to be awakened by all things".</w:t>
      </w:r>
      <w:r w:rsidDel="00000000" w:rsidR="00000000" w:rsidRPr="00000000">
        <w:rPr>
          <w:rFonts w:ascii="Google Sans Text" w:cs="Google Sans Text" w:eastAsia="Google Sans Text" w:hAnsi="Google Sans Text"/>
          <w:sz w:val="24"/>
          <w:szCs w:val="24"/>
          <w:vertAlign w:val="superscript"/>
          <w:rtl w:val="0"/>
        </w:rPr>
        <w:t xml:space="preserve">24</w:t>
      </w:r>
      <w:r w:rsidDel="00000000" w:rsidR="00000000" w:rsidRPr="00000000">
        <w:rPr>
          <w:rFonts w:ascii="Google Sans Text" w:cs="Google Sans Text" w:eastAsia="Google Sans Text" w:hAnsi="Google Sans Text"/>
          <w:rtl w:val="0"/>
        </w:rPr>
        <w:t xml:space="preserve"> From a Zen viewpoint, the 'Karmtoks' project of self-creation would be seen as an elaborate reinforcement of the very ego-construct that must be dissolved to attain true liberation.</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9A">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Formulas vs. Koans</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fundamental difference is perfectly illustrated by comparing the primary intellectual tools of each system. The 'Karmtoks' manuscript offers axiomatic formulas, such as Leven×verstand×houding=goed.</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These are rational constructions designed to provide clear, logical answers to the great questions of life. They are attempts to</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i w:val="1"/>
          <w:iCs w:val="1"/>
          <w:rtl w:val="0"/>
        </w:rPr>
        <w:t xml:space="preserve">solve</w:t>
      </w:r>
      <w:r w:rsidDel="00000000" w:rsidR="00000000" w:rsidRPr="00000000">
        <w:rPr>
          <w:rFonts w:ascii="Google Sans Text" w:cs="Google Sans Text" w:eastAsia="Google Sans Text" w:hAnsi="Google Sans Text"/>
          <w:rtl w:val="0"/>
        </w:rPr>
        <w:t xml:space="preserve"> the riddle of existence with the intellect.</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Zen, particularly in the Rinzai school, employs </w:t>
      </w:r>
      <w:r w:rsidDel="00000000" w:rsidR="00000000" w:rsidRPr="00000000">
        <w:rPr>
          <w:rFonts w:ascii="Google Sans Text" w:cs="Google Sans Text" w:eastAsia="Google Sans Text" w:hAnsi="Google Sans Text"/>
          <w:i w:val="1"/>
          <w:iCs w:val="1"/>
          <w:rtl w:val="0"/>
        </w:rPr>
        <w:t xml:space="preserve">kōans</w:t>
      </w:r>
      <w:r w:rsidDel="00000000" w:rsidR="00000000" w:rsidRPr="00000000">
        <w:rPr>
          <w:rFonts w:ascii="Google Sans Text" w:cs="Google Sans Text" w:eastAsia="Google Sans Text" w:hAnsi="Google Sans Text"/>
          <w:rtl w:val="0"/>
        </w:rPr>
        <w:t xml:space="preserve">—paradoxical riddles like "What is the sound of one hand clapping?" or "What was your original face before your parents were born?".</w:t>
      </w:r>
      <w:r w:rsidDel="00000000" w:rsidR="00000000" w:rsidRPr="00000000">
        <w:rPr>
          <w:rFonts w:ascii="Google Sans Text" w:cs="Google Sans Text" w:eastAsia="Google Sans Text" w:hAnsi="Google Sans Text"/>
          <w:sz w:val="24"/>
          <w:szCs w:val="24"/>
          <w:vertAlign w:val="superscript"/>
          <w:rtl w:val="0"/>
        </w:rPr>
        <w:t xml:space="preserve">20</w:t>
      </w:r>
      <w:r w:rsidDel="00000000" w:rsidR="00000000" w:rsidRPr="00000000">
        <w:rPr>
          <w:rFonts w:ascii="Google Sans Text" w:cs="Google Sans Text" w:eastAsia="Google Sans Text" w:hAnsi="Google Sans Text"/>
          <w:rtl w:val="0"/>
        </w:rPr>
        <w:t xml:space="preserve"> The purpose of a kōan is not to be solved by logic but to exhaust the rational mind, forcing it to a breaking point where it gives up its conceptual grasping and allows for a direct, non-intellectual insight to arise. The 'Karmtoks' formula is the epitome of what a kōan is designed to shatter.</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contrast suggests that the 'Karmtoks' system represents a philosophical stage that has not yet undergone the profound critique of consciousness found in Zen. It operates with a powerful but ultimately naive faith in the Mind's ability to grasp and control reality through its own concepts and "spellings." It has not yet encountered the Zen insight that the map is not the territory, or the Kantian critique that the mind's categories structure our experience but do not grant access to reality-in-itself.</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This divergence is also clear in the stated purpose of meditation. The 'Karmtoks' text advocates for meditation and breathing techniques to make the mind "strong and resilient".</w:t>
      </w:r>
      <w:r w:rsidDel="00000000" w:rsidR="00000000" w:rsidRPr="00000000">
        <w:rPr>
          <w:rFonts w:ascii="Google Sans Text" w:cs="Google Sans Text" w:eastAsia="Google Sans Text" w:hAnsi="Google Sans Text"/>
          <w:sz w:val="24"/>
          <w:szCs w:val="24"/>
          <w:vertAlign w:val="superscript"/>
          <w:rtl w:val="0"/>
        </w:rPr>
        <w:t xml:space="preserve">1</w:t>
      </w:r>
      <w:r w:rsidDel="00000000" w:rsidR="00000000" w:rsidRPr="00000000">
        <w:rPr>
          <w:rFonts w:ascii="Google Sans Text" w:cs="Google Sans Text" w:eastAsia="Google Sans Text" w:hAnsi="Google Sans Text"/>
          <w:rtl w:val="0"/>
        </w:rPr>
        <w:t xml:space="preserve"> This is a practice of self-empowerment, aimed at enhancing the capabilities of the ego. In Zen, the same practices (</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i w:val="1"/>
          <w:iCs w:val="1"/>
          <w:rtl w:val="0"/>
        </w:rPr>
        <w:t xml:space="preserve">zazen</w:t>
      </w:r>
      <w:r w:rsidDel="00000000" w:rsidR="00000000" w:rsidRPr="00000000">
        <w:rPr>
          <w:rFonts w:ascii="Google Sans Text" w:cs="Google Sans Text" w:eastAsia="Google Sans Text" w:hAnsi="Google Sans Text"/>
          <w:rtl w:val="0"/>
        </w:rPr>
        <w:t xml:space="preserve">) are used to quiet the conceptual mind, observe the impermanence of thought, and realize its fundamental emptiness (</w:t>
      </w:r>
      <w:r w:rsidDel="00000000" w:rsidR="00000000" w:rsidRPr="00000000">
        <w:rPr>
          <w:rFonts w:ascii="Google Sans Text" w:cs="Google Sans Text" w:eastAsia="Google Sans Text" w:hAnsi="Google Sans Text"/>
          <w:i w:val="1"/>
          <w:iCs w:val="1"/>
          <w:rtl w:val="0"/>
        </w:rPr>
        <w:t xml:space="preserve">sunyata</w:t>
      </w:r>
      <w:r w:rsidDel="00000000" w:rsidR="00000000" w:rsidRPr="00000000">
        <w:rPr>
          <w:rFonts w:ascii="Google Sans Text" w:cs="Google Sans Text" w:eastAsia="Google Sans Text" w:hAnsi="Google Sans Text"/>
          <w:rtl w:val="0"/>
        </w:rPr>
        <w:t xml:space="preserve">), leading to the dissolution of the ego.</w:t>
      </w:r>
      <w:r w:rsidDel="00000000" w:rsidR="00000000" w:rsidRPr="00000000">
        <w:rPr>
          <w:rFonts w:ascii="Google Sans Text" w:cs="Google Sans Text" w:eastAsia="Google Sans Text" w:hAnsi="Google Sans Text"/>
          <w:sz w:val="24"/>
          <w:szCs w:val="24"/>
          <w:vertAlign w:val="superscript"/>
          <w:rtl w:val="0"/>
        </w:rPr>
        <w:t xml:space="preserve">24</w:t>
      </w:r>
      <w:r w:rsidDel="00000000" w:rsidR="00000000" w:rsidRPr="00000000">
        <w:rPr>
          <w:rFonts w:ascii="Google Sans Text" w:cs="Google Sans Text" w:eastAsia="Google Sans Text" w:hAnsi="Google Sans Text"/>
          <w:rtl w:val="0"/>
        </w:rPr>
        <w:t xml:space="preserve"> The techniques may be similar, but their philosophical intentions are irreconcilably different.</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A3">
      <w:pPr>
        <w:pStyle w:val="Heading2"/>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Synthesis and Concluding Remarks</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'Karmtoks' manuscript presents a fascinating and ambitious personal cosmology. Its core is a philosophy of consciousness that posits a powerful, creative Mind (</w:t>
      </w:r>
      <w:r w:rsidDel="00000000" w:rsidR="00000000" w:rsidRPr="00000000">
        <w:rPr>
          <w:rFonts w:ascii="Google Sans Text" w:cs="Google Sans Text" w:eastAsia="Google Sans Text" w:hAnsi="Google Sans Text"/>
          <w:i w:val="1"/>
          <w:iCs w:val="1"/>
          <w:rtl w:val="0"/>
        </w:rPr>
        <w:t xml:space="preserve">Geest</w:t>
      </w:r>
      <w:r w:rsidDel="00000000" w:rsidR="00000000" w:rsidRPr="00000000">
        <w:rPr>
          <w:rFonts w:ascii="Google Sans Text" w:cs="Google Sans Text" w:eastAsia="Google Sans Text" w:hAnsi="Google Sans Text"/>
          <w:rtl w:val="0"/>
        </w:rPr>
        <w:t xml:space="preserve">) as the primary agent of both personal and worldly reality. This Mind works in concert with an observant, emotive Soul (</w:t>
      </w:r>
      <w:r w:rsidDel="00000000" w:rsidR="00000000" w:rsidRPr="00000000">
        <w:rPr>
          <w:rFonts w:ascii="Google Sans Text" w:cs="Google Sans Text" w:eastAsia="Google Sans Text" w:hAnsi="Google Sans Text"/>
          <w:i w:val="1"/>
          <w:iCs w:val="1"/>
          <w:rtl w:val="0"/>
        </w:rPr>
        <w:t xml:space="preserve">Ziel</w:t>
      </w:r>
      <w:r w:rsidDel="00000000" w:rsidR="00000000" w:rsidRPr="00000000">
        <w:rPr>
          <w:rFonts w:ascii="Google Sans Text" w:cs="Google Sans Text" w:eastAsia="Google Sans Text" w:hAnsi="Google Sans Text"/>
          <w:rtl w:val="0"/>
        </w:rPr>
        <w:t xml:space="preserve">) within a universe governed by a complex, cyclical Karmic law and embodied by a responsive, animated planet. The system's attempt to codify these relationships into axiomatic formulas reveals a deep desire to build a rational, coherent framework for a meaningful life.</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When situated within the broader history of ideas, the manuscript enters into a rich and revealing dialogue with major intellectual traditions.</w:t>
      </w:r>
    </w:p>
    <w:p w:rsidR="00000000" w:rsidDel="00000000" w:rsidP="00000000" w:rsidRDefault="00000000" w:rsidRPr="00000000" w14:paraId="000000A7">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It shares with </w:t>
      </w:r>
      <w:r w:rsidDel="00000000" w:rsidR="00000000" w:rsidRPr="00000000">
        <w:rPr>
          <w:rFonts w:ascii="Google Sans Text" w:cs="Google Sans Text" w:eastAsia="Google Sans Text" w:hAnsi="Google Sans Text"/>
          <w:b w:val="1"/>
          <w:bCs w:val="1"/>
          <w:rtl w:val="0"/>
        </w:rPr>
        <w:t xml:space="preserve">Mihaly Csikszentmihalyi's theory of Flow</w:t>
      </w:r>
      <w:r w:rsidDel="00000000" w:rsidR="00000000" w:rsidRPr="00000000">
        <w:rPr>
          <w:rFonts w:ascii="Google Sans Text" w:cs="Google Sans Text" w:eastAsia="Google Sans Text" w:hAnsi="Google Sans Text"/>
          <w:rtl w:val="0"/>
        </w:rPr>
        <w:t xml:space="preserve"> a profound belief in the power of focused consciousness and intrinsic motivation to construct a fulfilling life. It provides a metaphysical grounding for the psychological state of optimal experience.</w:t>
      </w:r>
    </w:p>
    <w:p w:rsidR="00000000" w:rsidDel="00000000" w:rsidP="00000000" w:rsidRDefault="00000000" w:rsidRPr="00000000" w14:paraId="000000A8">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Viewed through the lens of </w:t>
      </w:r>
      <w:r w:rsidDel="00000000" w:rsidR="00000000" w:rsidRPr="00000000">
        <w:rPr>
          <w:rFonts w:ascii="Google Sans Text" w:cs="Google Sans Text" w:eastAsia="Google Sans Text" w:hAnsi="Google Sans Text"/>
          <w:b w:val="1"/>
          <w:bCs w:val="1"/>
          <w:rtl w:val="0"/>
        </w:rPr>
        <w:t xml:space="preserve">Karl Popper's political philosophy</w:t>
      </w:r>
      <w:r w:rsidDel="00000000" w:rsidR="00000000" w:rsidRPr="00000000">
        <w:rPr>
          <w:rFonts w:ascii="Google Sans Text" w:cs="Google Sans Text" w:eastAsia="Google Sans Text" w:hAnsi="Google Sans Text"/>
          <w:rtl w:val="0"/>
        </w:rPr>
        <w:t xml:space="preserve">, the system exemplifies the "strain of civilization." It is a response to the uncertainty of the modern world that, while championing individualistic virtues, ultimately constructs a "closed society" based on holistic, dogmatic principles and the exclusion of non-conforming thought.</w:t>
      </w:r>
    </w:p>
    <w:p w:rsidR="00000000" w:rsidDel="00000000" w:rsidP="00000000" w:rsidRDefault="00000000" w:rsidRPr="00000000" w14:paraId="000000A9">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The cosmology of the </w:t>
      </w:r>
      <w:r w:rsidDel="00000000" w:rsidR="00000000" w:rsidRPr="00000000">
        <w:rPr>
          <w:rFonts w:ascii="Google Sans Text" w:cs="Google Sans Text" w:eastAsia="Google Sans Text" w:hAnsi="Google Sans Text"/>
          <w:b w:val="1"/>
          <w:bCs w:val="1"/>
          <w:i w:val="1"/>
          <w:iCs w:val="1"/>
          <w:rtl w:val="0"/>
        </w:rPr>
        <w:t xml:space="preserve">I Ching</w:t>
      </w:r>
      <w:r w:rsidDel="00000000" w:rsidR="00000000" w:rsidRPr="00000000">
        <w:rPr>
          <w:rFonts w:ascii="Google Sans Text" w:cs="Google Sans Text" w:eastAsia="Google Sans Text" w:hAnsi="Google Sans Text"/>
          <w:rtl w:val="0"/>
        </w:rPr>
        <w:t xml:space="preserve"> provides a powerful symbolic language that illuminates the 'Karmtoks' system's internal logic. Its dualities reflect the dynamic interplay of yin and yang, and its central paradox of free will versus determinism is resolved through the Taoist concept of skillful action within overarching cosmic patterns.</w:t>
      </w:r>
    </w:p>
    <w:p w:rsidR="00000000" w:rsidDel="00000000" w:rsidP="00000000" w:rsidRDefault="00000000" w:rsidRPr="00000000" w14:paraId="000000AA">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Google Sans Text" w:cs="Google Sans Text" w:eastAsia="Google Sans Text" w:hAnsi="Google Sans Text"/>
          <w:rtl w:val="0"/>
        </w:rPr>
        <w:t xml:space="preserve">Finally, in contrast with </w:t>
      </w:r>
      <w:r w:rsidDel="00000000" w:rsidR="00000000" w:rsidRPr="00000000">
        <w:rPr>
          <w:rFonts w:ascii="Google Sans Text" w:cs="Google Sans Text" w:eastAsia="Google Sans Text" w:hAnsi="Google Sans Text"/>
          <w:b w:val="1"/>
          <w:bCs w:val="1"/>
          <w:rtl w:val="0"/>
        </w:rPr>
        <w:t xml:space="preserve">Zen Buddhism</w:t>
      </w:r>
      <w:r w:rsidDel="00000000" w:rsidR="00000000" w:rsidRPr="00000000">
        <w:rPr>
          <w:rFonts w:ascii="Google Sans Text" w:cs="Google Sans Text" w:eastAsia="Google Sans Text" w:hAnsi="Google Sans Text"/>
          <w:rtl w:val="0"/>
        </w:rPr>
        <w:t xml:space="preserve">, the manuscript's celebration of the conceptual Mind as a tool for self-creation stands in stark opposition to the Zen pursuit of "no-mind" and the dissolution of the self to achieve enlightenment.</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The primary paradox of the 'Karmtoks' system—its simultaneous embrace of radical self-creation and a deterministic karmic framework—is its most compelling feature. This is not necessarily a logical flaw but a reflection of a deep philosophical problem. As the analysis through the </w:t>
      </w:r>
      <w:r w:rsidDel="00000000" w:rsidR="00000000" w:rsidRPr="00000000">
        <w:rPr>
          <w:rFonts w:ascii="Google Sans Text" w:cs="Google Sans Text" w:eastAsia="Google Sans Text" w:hAnsi="Google Sans Text"/>
          <w:i w:val="1"/>
          <w:iCs w:val="1"/>
          <w:rtl w:val="0"/>
        </w:rPr>
        <w:t xml:space="preserve">I Ching</w:t>
      </w:r>
      <w:r w:rsidDel="00000000" w:rsidR="00000000" w:rsidRPr="00000000">
        <w:rPr>
          <w:rFonts w:ascii="Google Sans Text" w:cs="Google Sans Text" w:eastAsia="Google Sans Text" w:hAnsi="Google Sans Text"/>
          <w:rtl w:val="0"/>
        </w:rPr>
        <w:t xml:space="preserve"> suggests, the paradox can be resolved if freedom is understood not as the power to violate cosmic law, but as the wisdom to navigate it skillfully.</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Ultimately, the 'Karmtoks' manuscript should be appreciated as a significant artifact of lived philosophy. It is a testament to the enduring human impulse to grapple with the perennial questions of existence, consciousness, and purpose, and to construct a personal cosmos that is both meaningful and coherent. While it may not constitute an academically defensible system in the vein of a Kant or a Spinoza, it is a powerful demonstration of what Bertrand Russell identified as the purpose of such histories: to exhibit philosophy "not as the isolated speculations of remarkable individuals, but as both an effect and a cause of the character of the... communities in which different systems flourished"—in this case, the community of one individual mind striving to make sense of its world.</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Yours analytically,</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 Historian of Philosophy</w:t>
      </w:r>
    </w:p>
    <w:p w:rsidR="00000000" w:rsidDel="00000000" w:rsidP="00000000" w:rsidRDefault="00000000" w:rsidRPr="00000000" w14:paraId="000000AF">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Geciteerd werk</w:t>
      </w:r>
    </w:p>
    <w:p w:rsidR="00000000" w:rsidDel="00000000" w:rsidP="00000000" w:rsidRDefault="00000000" w:rsidRPr="00000000" w14:paraId="000000B0">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karmtoks.docx</w:t>
      </w:r>
    </w:p>
    <w:p w:rsidR="00000000" w:rsidDel="00000000" w:rsidP="00000000" w:rsidRDefault="00000000" w:rsidRPr="00000000" w14:paraId="000000B1">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to use the i ching – an introduction - Wu Wei Wisdom, geopend op augustus 30, 2025, </w:t>
      </w:r>
      <w:hyperlink r:id="rId6">
        <w:r w:rsidDel="00000000" w:rsidR="00000000" w:rsidRPr="00000000">
          <w:rPr>
            <w:rFonts w:ascii="Google Sans" w:cs="Google Sans" w:eastAsia="Google Sans" w:hAnsi="Google Sans"/>
            <w:color w:val="0000ee"/>
            <w:sz w:val="24"/>
            <w:szCs w:val="24"/>
            <w:u w:val="single"/>
            <w:rtl w:val="0"/>
          </w:rPr>
          <w:t xml:space="preserve">https://wuweiwisdom.com/how-to-use-the-i-ching/</w:t>
        </w:r>
      </w:hyperlink>
      <w:r w:rsidDel="00000000" w:rsidR="00000000" w:rsidRPr="00000000">
        <w:rPr>
          <w:rtl w:val="0"/>
        </w:rPr>
      </w:r>
    </w:p>
    <w:p w:rsidR="00000000" w:rsidDel="00000000" w:rsidP="00000000" w:rsidRDefault="00000000" w:rsidRPr="00000000" w14:paraId="000000B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Bagua - Wikipedia, geopend op augustus 30, 2025, </w:t>
      </w:r>
      <w:hyperlink r:id="rId7">
        <w:r w:rsidDel="00000000" w:rsidR="00000000" w:rsidRPr="00000000">
          <w:rPr>
            <w:rFonts w:ascii="Google Sans" w:cs="Google Sans" w:eastAsia="Google Sans" w:hAnsi="Google Sans"/>
            <w:color w:val="0000ee"/>
            <w:sz w:val="24"/>
            <w:szCs w:val="24"/>
            <w:u w:val="single"/>
            <w:rtl w:val="0"/>
          </w:rPr>
          <w:t xml:space="preserve">https://en.wikipedia.org/wiki/Bagua</w:t>
        </w:r>
      </w:hyperlink>
      <w:r w:rsidDel="00000000" w:rsidR="00000000" w:rsidRPr="00000000">
        <w:rPr>
          <w:rtl w:val="0"/>
        </w:rPr>
      </w:r>
    </w:p>
    <w:p w:rsidR="00000000" w:rsidDel="00000000" w:rsidP="00000000" w:rsidRDefault="00000000" w:rsidRPr="00000000" w14:paraId="000000B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the Eight I Ching Trigrams - HEY World, geopend op augustus 30, 2025, </w:t>
      </w:r>
      <w:hyperlink r:id="rId8">
        <w:r w:rsidDel="00000000" w:rsidR="00000000" w:rsidRPr="00000000">
          <w:rPr>
            <w:rFonts w:ascii="Google Sans" w:cs="Google Sans" w:eastAsia="Google Sans" w:hAnsi="Google Sans"/>
            <w:color w:val="0000ee"/>
            <w:sz w:val="24"/>
            <w:szCs w:val="24"/>
            <w:u w:val="single"/>
            <w:rtl w:val="0"/>
          </w:rPr>
          <w:t xml:space="preserve">https://world.hey.com/jrsg/understanding-the-eight-i-ching-trigrams-a84d1432</w:t>
        </w:r>
      </w:hyperlink>
      <w:r w:rsidDel="00000000" w:rsidR="00000000" w:rsidRPr="00000000">
        <w:rPr>
          <w:rtl w:val="0"/>
        </w:rPr>
      </w:r>
    </w:p>
    <w:p w:rsidR="00000000" w:rsidDel="00000000" w:rsidP="00000000" w:rsidRDefault="00000000" w:rsidRPr="00000000" w14:paraId="000000B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Qian(The Heaven Symbol) - Key Concepts in Chinese Thought and Culture, geopend op augustus 30, 2025, </w:t>
      </w:r>
      <w:hyperlink r:id="rId9">
        <w:r w:rsidDel="00000000" w:rsidR="00000000" w:rsidRPr="00000000">
          <w:rPr>
            <w:rFonts w:ascii="Google Sans" w:cs="Google Sans" w:eastAsia="Google Sans" w:hAnsi="Google Sans"/>
            <w:color w:val="0000ee"/>
            <w:sz w:val="24"/>
            <w:szCs w:val="24"/>
            <w:u w:val="single"/>
            <w:rtl w:val="0"/>
          </w:rPr>
          <w:t xml:space="preserve">https://www.chinesethought.cn/EN/shuyu_show.aspx?shuyu_id=2280</w:t>
        </w:r>
      </w:hyperlink>
      <w:r w:rsidDel="00000000" w:rsidR="00000000" w:rsidRPr="00000000">
        <w:rPr>
          <w:rtl w:val="0"/>
        </w:rPr>
      </w:r>
    </w:p>
    <w:p w:rsidR="00000000" w:rsidDel="00000000" w:rsidP="00000000" w:rsidRDefault="00000000" w:rsidRPr="00000000" w14:paraId="000000B5">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trigram Qian, Heaven - LiSe YiJing, geopend op augustus 30, 2025, </w:t>
      </w:r>
      <w:hyperlink r:id="rId10">
        <w:r w:rsidDel="00000000" w:rsidR="00000000" w:rsidRPr="00000000">
          <w:rPr>
            <w:rFonts w:ascii="Google Sans" w:cs="Google Sans" w:eastAsia="Google Sans" w:hAnsi="Google Sans"/>
            <w:color w:val="0000ee"/>
            <w:sz w:val="24"/>
            <w:szCs w:val="24"/>
            <w:u w:val="single"/>
            <w:rtl w:val="0"/>
          </w:rPr>
          <w:t xml:space="preserve">https://www.yijing.nl/trigrams/1-qian.html</w:t>
        </w:r>
      </w:hyperlink>
      <w:r w:rsidDel="00000000" w:rsidR="00000000" w:rsidRPr="00000000">
        <w:rPr>
          <w:rtl w:val="0"/>
        </w:rPr>
      </w:r>
    </w:p>
    <w:p w:rsidR="00000000" w:rsidDel="00000000" w:rsidP="00000000" w:rsidRDefault="00000000" w:rsidRPr="00000000" w14:paraId="000000B6">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Key Concepts in Chinese Thought and Culture, geopend op augustus 30, 2025, </w:t>
      </w:r>
      <w:hyperlink r:id="rId11">
        <w:r w:rsidDel="00000000" w:rsidR="00000000" w:rsidRPr="00000000">
          <w:rPr>
            <w:rFonts w:ascii="Google Sans" w:cs="Google Sans" w:eastAsia="Google Sans" w:hAnsi="Google Sans"/>
            <w:color w:val="0000ee"/>
            <w:sz w:val="24"/>
            <w:szCs w:val="24"/>
            <w:u w:val="single"/>
            <w:rtl w:val="0"/>
          </w:rPr>
          <w:t xml:space="preserve">https://www.chinesethought.cn/EN/shuyu_show.aspx?shuyu_id=4365</w:t>
        </w:r>
      </w:hyperlink>
      <w:r w:rsidDel="00000000" w:rsidR="00000000" w:rsidRPr="00000000">
        <w:rPr>
          <w:rtl w:val="0"/>
        </w:rPr>
      </w:r>
    </w:p>
    <w:p w:rsidR="00000000" w:rsidDel="00000000" w:rsidP="00000000" w:rsidRDefault="00000000" w:rsidRPr="00000000" w14:paraId="000000B7">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www.lemon8-app.com, geopend op augustus 30, 2025, </w:t>
      </w:r>
      <w:hyperlink r:id="rId12">
        <w:r w:rsidDel="00000000" w:rsidR="00000000" w:rsidRPr="00000000">
          <w:rPr>
            <w:rFonts w:ascii="Google Sans" w:cs="Google Sans" w:eastAsia="Google Sans" w:hAnsi="Google Sans"/>
            <w:color w:val="0000ee"/>
            <w:sz w:val="24"/>
            <w:szCs w:val="24"/>
            <w:u w:val="single"/>
            <w:rtl w:val="0"/>
          </w:rPr>
          <w:t xml:space="preserve">https://www.lemon8-app.com/tunie9629/7372056041862857233?region=sg#:~:text=The%20Kan%20Trigram%20(%E5%9D%8E)%20represents,potential%20for%20adaptability%20in%20life.</w:t>
        </w:r>
      </w:hyperlink>
      <w:r w:rsidDel="00000000" w:rsidR="00000000" w:rsidRPr="00000000">
        <w:rPr>
          <w:rtl w:val="0"/>
        </w:rPr>
      </w:r>
    </w:p>
    <w:p w:rsidR="00000000" w:rsidDel="00000000" w:rsidP="00000000" w:rsidRDefault="00000000" w:rsidRPr="00000000" w14:paraId="000000B8">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Understanding the Kan Trigram in I Ching - Lemon8 App, geopend op augustus 30, 2025, </w:t>
      </w:r>
      <w:hyperlink r:id="rId13">
        <w:r w:rsidDel="00000000" w:rsidR="00000000" w:rsidRPr="00000000">
          <w:rPr>
            <w:rFonts w:ascii="Google Sans" w:cs="Google Sans" w:eastAsia="Google Sans" w:hAnsi="Google Sans"/>
            <w:color w:val="0000ee"/>
            <w:sz w:val="24"/>
            <w:szCs w:val="24"/>
            <w:u w:val="single"/>
            <w:rtl w:val="0"/>
          </w:rPr>
          <w:t xml:space="preserve">https://www.lemon8-app.com/tunie9629/7372056041862857233?region=sg</w:t>
        </w:r>
      </w:hyperlink>
      <w:r w:rsidDel="00000000" w:rsidR="00000000" w:rsidRPr="00000000">
        <w:rPr>
          <w:rtl w:val="0"/>
        </w:rPr>
      </w:r>
    </w:p>
    <w:p w:rsidR="00000000" w:rsidDel="00000000" w:rsidP="00000000" w:rsidRDefault="00000000" w:rsidRPr="00000000" w14:paraId="000000B9">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www.iching123.com, geopend op augustus 30, 2025, </w:t>
      </w:r>
      <w:hyperlink r:id="rId14">
        <w:r w:rsidDel="00000000" w:rsidR="00000000" w:rsidRPr="00000000">
          <w:rPr>
            <w:rFonts w:ascii="Google Sans" w:cs="Google Sans" w:eastAsia="Google Sans" w:hAnsi="Google Sans"/>
            <w:color w:val="0000ee"/>
            <w:sz w:val="24"/>
            <w:szCs w:val="24"/>
            <w:u w:val="single"/>
            <w:rtl w:val="0"/>
          </w:rPr>
          <w:t xml:space="preserve">http://www.iching123.com/52_text.htm#:~:text=Gen%20signifies%20to%20stop.,as%20%E2%80%9Cto%20keep%20still%E2%80%9D.</w:t>
        </w:r>
      </w:hyperlink>
      <w:r w:rsidDel="00000000" w:rsidR="00000000" w:rsidRPr="00000000">
        <w:rPr>
          <w:rtl w:val="0"/>
        </w:rPr>
      </w:r>
    </w:p>
    <w:p w:rsidR="00000000" w:rsidDel="00000000" w:rsidP="00000000" w:rsidRDefault="00000000" w:rsidRPr="00000000" w14:paraId="000000BA">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Gen, geopend op augustus 30, 2025, </w:t>
      </w:r>
      <w:hyperlink r:id="rId15">
        <w:r w:rsidDel="00000000" w:rsidR="00000000" w:rsidRPr="00000000">
          <w:rPr>
            <w:rFonts w:ascii="Google Sans" w:cs="Google Sans" w:eastAsia="Google Sans" w:hAnsi="Google Sans"/>
            <w:color w:val="0000ee"/>
            <w:sz w:val="24"/>
            <w:szCs w:val="24"/>
            <w:u w:val="single"/>
            <w:rtl w:val="0"/>
          </w:rPr>
          <w:t xml:space="preserve">http://www.iching123.com/52_text.htm</w:t>
        </w:r>
      </w:hyperlink>
      <w:r w:rsidDel="00000000" w:rsidR="00000000" w:rsidRPr="00000000">
        <w:rPr>
          <w:rtl w:val="0"/>
        </w:rPr>
      </w:r>
    </w:p>
    <w:p w:rsidR="00000000" w:rsidDel="00000000" w:rsidP="00000000" w:rsidRDefault="00000000" w:rsidRPr="00000000" w14:paraId="000000BB">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trigram Gen, Mountain - LiSe YiJing, geopend op augustus 30, 2025, </w:t>
      </w:r>
      <w:hyperlink r:id="rId16">
        <w:r w:rsidDel="00000000" w:rsidR="00000000" w:rsidRPr="00000000">
          <w:rPr>
            <w:rFonts w:ascii="Google Sans" w:cs="Google Sans" w:eastAsia="Google Sans" w:hAnsi="Google Sans"/>
            <w:color w:val="0000ee"/>
            <w:sz w:val="24"/>
            <w:szCs w:val="24"/>
            <w:u w:val="single"/>
            <w:rtl w:val="0"/>
          </w:rPr>
          <w:t xml:space="preserve">https://www.yijing.nl/trigrams/52-gen.html</w:t>
        </w:r>
      </w:hyperlink>
      <w:r w:rsidDel="00000000" w:rsidR="00000000" w:rsidRPr="00000000">
        <w:rPr>
          <w:rtl w:val="0"/>
        </w:rPr>
      </w:r>
    </w:p>
    <w:p w:rsidR="00000000" w:rsidDel="00000000" w:rsidP="00000000" w:rsidRDefault="00000000" w:rsidRPr="00000000" w14:paraId="000000BC">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Basic Understanding of the Gen Personal Trigram by Kartar Diamond, geopend op augustus 30, 2025, </w:t>
      </w:r>
      <w:hyperlink r:id="rId17">
        <w:r w:rsidDel="00000000" w:rsidR="00000000" w:rsidRPr="00000000">
          <w:rPr>
            <w:rFonts w:ascii="Google Sans" w:cs="Google Sans" w:eastAsia="Google Sans" w:hAnsi="Google Sans"/>
            <w:color w:val="0000ee"/>
            <w:sz w:val="24"/>
            <w:szCs w:val="24"/>
            <w:u w:val="single"/>
            <w:rtl w:val="0"/>
          </w:rPr>
          <w:t xml:space="preserve">https://fengshuisolutions.net/basic-understanding-gen-personal-trigram/</w:t>
        </w:r>
      </w:hyperlink>
      <w:r w:rsidDel="00000000" w:rsidR="00000000" w:rsidRPr="00000000">
        <w:rPr>
          <w:rtl w:val="0"/>
        </w:rPr>
      </w:r>
    </w:p>
    <w:p w:rsidR="00000000" w:rsidDel="00000000" w:rsidP="00000000" w:rsidRDefault="00000000" w:rsidRPr="00000000" w14:paraId="000000BD">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Chinese Philosophy of Change (Yijing), geopend op augustus 30, 2025, </w:t>
      </w:r>
      <w:hyperlink r:id="rId18">
        <w:r w:rsidDel="00000000" w:rsidR="00000000" w:rsidRPr="00000000">
          <w:rPr>
            <w:rFonts w:ascii="Google Sans" w:cs="Google Sans" w:eastAsia="Google Sans" w:hAnsi="Google Sans"/>
            <w:color w:val="0000ee"/>
            <w:sz w:val="24"/>
            <w:szCs w:val="24"/>
            <w:u w:val="single"/>
            <w:rtl w:val="0"/>
          </w:rPr>
          <w:t xml:space="preserve">https://plato.stanford.edu/entries/chinese-change/</w:t>
        </w:r>
      </w:hyperlink>
      <w:r w:rsidDel="00000000" w:rsidR="00000000" w:rsidRPr="00000000">
        <w:rPr>
          <w:rtl w:val="0"/>
        </w:rPr>
      </w:r>
    </w:p>
    <w:p w:rsidR="00000000" w:rsidDel="00000000" w:rsidP="00000000" w:rsidRDefault="00000000" w:rsidRPr="00000000" w14:paraId="000000BE">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Perspective on I Ching - resolving changing and resultant hexagrams : r/taoism - Reddit, geopend op augustus 30, 2025, </w:t>
      </w:r>
      <w:hyperlink r:id="rId19">
        <w:r w:rsidDel="00000000" w:rsidR="00000000" w:rsidRPr="00000000">
          <w:rPr>
            <w:rFonts w:ascii="Google Sans" w:cs="Google Sans" w:eastAsia="Google Sans" w:hAnsi="Google Sans"/>
            <w:color w:val="0000ee"/>
            <w:sz w:val="24"/>
            <w:szCs w:val="24"/>
            <w:u w:val="single"/>
            <w:rtl w:val="0"/>
          </w:rPr>
          <w:t xml:space="preserve">https://www.reddit.com/r/taoism/comments/124jznp/perspective_on_i_ching_resolving_changing_and/</w:t>
        </w:r>
      </w:hyperlink>
      <w:r w:rsidDel="00000000" w:rsidR="00000000" w:rsidRPr="00000000">
        <w:rPr>
          <w:rtl w:val="0"/>
        </w:rPr>
      </w:r>
    </w:p>
    <w:p w:rsidR="00000000" w:rsidDel="00000000" w:rsidP="00000000" w:rsidRDefault="00000000" w:rsidRPr="00000000" w14:paraId="000000BF">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how to read the line, geopend op augustus 30, 2025, </w:t>
      </w:r>
      <w:hyperlink r:id="rId20">
        <w:r w:rsidDel="00000000" w:rsidR="00000000" w:rsidRPr="00000000">
          <w:rPr>
            <w:rFonts w:ascii="Google Sans" w:cs="Google Sans" w:eastAsia="Google Sans" w:hAnsi="Google Sans"/>
            <w:color w:val="0000ee"/>
            <w:sz w:val="24"/>
            <w:szCs w:val="24"/>
            <w:u w:val="single"/>
            <w:rtl w:val="0"/>
          </w:rPr>
          <w:t xml:space="preserve">http://www.iching123.com/line_a_text.htm</w:t>
        </w:r>
      </w:hyperlink>
      <w:r w:rsidDel="00000000" w:rsidR="00000000" w:rsidRPr="00000000">
        <w:rPr>
          <w:rtl w:val="0"/>
        </w:rPr>
      </w:r>
    </w:p>
    <w:p w:rsidR="00000000" w:rsidDel="00000000" w:rsidP="00000000" w:rsidRDefault="00000000" w:rsidRPr="00000000" w14:paraId="000000C0">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 Ching/The Moving Line - Wikibooks, open books for an open world, geopend op augustus 30, 2025, </w:t>
      </w:r>
      <w:hyperlink r:id="rId21">
        <w:r w:rsidDel="00000000" w:rsidR="00000000" w:rsidRPr="00000000">
          <w:rPr>
            <w:rFonts w:ascii="Google Sans" w:cs="Google Sans" w:eastAsia="Google Sans" w:hAnsi="Google Sans"/>
            <w:color w:val="0000ee"/>
            <w:sz w:val="24"/>
            <w:szCs w:val="24"/>
            <w:u w:val="single"/>
            <w:rtl w:val="0"/>
          </w:rPr>
          <w:t xml:space="preserve">https://en.wikibooks.org/wiki/I_Ching/The_Moving_Line</w:t>
        </w:r>
      </w:hyperlink>
      <w:r w:rsidDel="00000000" w:rsidR="00000000" w:rsidRPr="00000000">
        <w:rPr>
          <w:rtl w:val="0"/>
        </w:rPr>
      </w:r>
    </w:p>
    <w:p w:rsidR="00000000" w:rsidDel="00000000" w:rsidP="00000000" w:rsidRDefault="00000000" w:rsidRPr="00000000" w14:paraId="000000C1">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Interpreting the I Ching - MindSports, geopend op augustus 30, 2025, </w:t>
      </w:r>
      <w:hyperlink r:id="rId22">
        <w:r w:rsidDel="00000000" w:rsidR="00000000" w:rsidRPr="00000000">
          <w:rPr>
            <w:rFonts w:ascii="Google Sans" w:cs="Google Sans" w:eastAsia="Google Sans" w:hAnsi="Google Sans"/>
            <w:color w:val="0000ee"/>
            <w:sz w:val="24"/>
            <w:szCs w:val="24"/>
            <w:u w:val="single"/>
            <w:rtl w:val="0"/>
          </w:rPr>
          <w:t xml:space="preserve">https://mindsports.nl/index.php/i-ching-connexion/interpretation/293-interpreting-the-i-ching</w:t>
        </w:r>
      </w:hyperlink>
      <w:r w:rsidDel="00000000" w:rsidR="00000000" w:rsidRPr="00000000">
        <w:rPr>
          <w:rtl w:val="0"/>
        </w:rPr>
      </w:r>
    </w:p>
    <w:p w:rsidR="00000000" w:rsidDel="00000000" w:rsidP="00000000" w:rsidRDefault="00000000" w:rsidRPr="00000000" w14:paraId="000000C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 Ching Trigram Symbolism: A Practical Guide to Interpreting Hexagrams | Selfgazer Blog, geopend op augustus 30, 2025, </w:t>
      </w:r>
      <w:hyperlink r:id="rId23">
        <w:r w:rsidDel="00000000" w:rsidR="00000000" w:rsidRPr="00000000">
          <w:rPr>
            <w:rFonts w:ascii="Google Sans" w:cs="Google Sans" w:eastAsia="Google Sans" w:hAnsi="Google Sans"/>
            <w:color w:val="0000ee"/>
            <w:sz w:val="24"/>
            <w:szCs w:val="24"/>
            <w:u w:val="single"/>
            <w:rtl w:val="0"/>
          </w:rPr>
          <w:t xml:space="preserve">https://www.selfgazer.com/blog/iching-trigram-symbolism</w:t>
        </w:r>
      </w:hyperlink>
      <w:r w:rsidDel="00000000" w:rsidR="00000000" w:rsidRPr="00000000">
        <w:rPr>
          <w:rtl w:val="0"/>
        </w:rPr>
      </w:r>
    </w:p>
    <w:p w:rsidR="00000000" w:rsidDel="00000000" w:rsidP="00000000" w:rsidRDefault="00000000" w:rsidRPr="00000000" w14:paraId="000000C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Zen Buddhism: A Practice of learning from Masters - Original Buddhas, geopend op augustus 31, 2025, </w:t>
      </w:r>
      <w:hyperlink r:id="rId24">
        <w:r w:rsidDel="00000000" w:rsidR="00000000" w:rsidRPr="00000000">
          <w:rPr>
            <w:rFonts w:ascii="Google Sans" w:cs="Google Sans" w:eastAsia="Google Sans" w:hAnsi="Google Sans"/>
            <w:color w:val="0000ee"/>
            <w:sz w:val="24"/>
            <w:szCs w:val="24"/>
            <w:u w:val="single"/>
            <w:rtl w:val="0"/>
          </w:rPr>
          <w:t xml:space="preserve">https://www.originalbuddhas.com/blog/zen-buddhism</w:t>
        </w:r>
      </w:hyperlink>
      <w:r w:rsidDel="00000000" w:rsidR="00000000" w:rsidRPr="00000000">
        <w:rPr>
          <w:rtl w:val="0"/>
        </w:rPr>
      </w:r>
    </w:p>
    <w:p w:rsidR="00000000" w:rsidDel="00000000" w:rsidP="00000000" w:rsidRDefault="00000000" w:rsidRPr="00000000" w14:paraId="000000C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Zen Buddhism by D. T. Suzuki | EBSCO Research Starters, geopend op augustus 31, 2025, </w:t>
      </w:r>
      <w:hyperlink r:id="rId25">
        <w:r w:rsidDel="00000000" w:rsidR="00000000" w:rsidRPr="00000000">
          <w:rPr>
            <w:rFonts w:ascii="Google Sans" w:cs="Google Sans" w:eastAsia="Google Sans" w:hAnsi="Google Sans"/>
            <w:color w:val="0000ee"/>
            <w:sz w:val="24"/>
            <w:szCs w:val="24"/>
            <w:u w:val="single"/>
            <w:rtl w:val="0"/>
          </w:rPr>
          <w:t xml:space="preserve">https://www.ebsco.com/research-starters/literature-and-writing/zen-buddhism-d-t-suzuki</w:t>
        </w:r>
      </w:hyperlink>
      <w:r w:rsidDel="00000000" w:rsidR="00000000" w:rsidRPr="00000000">
        <w:rPr>
          <w:rtl w:val="0"/>
        </w:rPr>
      </w:r>
    </w:p>
    <w:p w:rsidR="00000000" w:rsidDel="00000000" w:rsidP="00000000" w:rsidRDefault="00000000" w:rsidRPr="00000000" w14:paraId="000000C5">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Why is Zen against Philosophy? : r/zen - Reddit, geopend op augustus 31, 2025, </w:t>
      </w:r>
      <w:hyperlink r:id="rId26">
        <w:r w:rsidDel="00000000" w:rsidR="00000000" w:rsidRPr="00000000">
          <w:rPr>
            <w:rFonts w:ascii="Google Sans" w:cs="Google Sans" w:eastAsia="Google Sans" w:hAnsi="Google Sans"/>
            <w:color w:val="0000ee"/>
            <w:sz w:val="24"/>
            <w:szCs w:val="24"/>
            <w:u w:val="single"/>
            <w:rtl w:val="0"/>
          </w:rPr>
          <w:t xml:space="preserve">https://www.reddit.com/r/zen/comments/a16wtt/why_is_zen_against_philosophy/</w:t>
        </w:r>
      </w:hyperlink>
      <w:r w:rsidDel="00000000" w:rsidR="00000000" w:rsidRPr="00000000">
        <w:rPr>
          <w:rtl w:val="0"/>
        </w:rPr>
      </w:r>
    </w:p>
    <w:p w:rsidR="00000000" w:rsidDel="00000000" w:rsidP="00000000" w:rsidRDefault="00000000" w:rsidRPr="00000000" w14:paraId="000000C6">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AI and Zen: AI Films as Reflections on Reality and Illusion - Scientific Research Publishing, geopend op augustus 31, 2025, </w:t>
      </w:r>
      <w:hyperlink r:id="rId27">
        <w:r w:rsidDel="00000000" w:rsidR="00000000" w:rsidRPr="00000000">
          <w:rPr>
            <w:rFonts w:ascii="Google Sans" w:cs="Google Sans" w:eastAsia="Google Sans" w:hAnsi="Google Sans"/>
            <w:color w:val="0000ee"/>
            <w:sz w:val="24"/>
            <w:szCs w:val="24"/>
            <w:u w:val="single"/>
            <w:rtl w:val="0"/>
          </w:rPr>
          <w:t xml:space="preserve">https://www.scirp.org/journal/paperinformation?paperid=125003</w:t>
        </w:r>
      </w:hyperlink>
      <w:r w:rsidDel="00000000" w:rsidR="00000000" w:rsidRPr="00000000">
        <w:rPr>
          <w:rtl w:val="0"/>
        </w:rPr>
      </w:r>
    </w:p>
    <w:p w:rsidR="00000000" w:rsidDel="00000000" w:rsidP="00000000" w:rsidRDefault="00000000" w:rsidRPr="00000000" w14:paraId="000000C7">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Zen Principles - Tea Ceremony Japan Experiences MAIKOYA, geopend op augustus 31, 2025, </w:t>
      </w:r>
      <w:hyperlink r:id="rId28">
        <w:r w:rsidDel="00000000" w:rsidR="00000000" w:rsidRPr="00000000">
          <w:rPr>
            <w:rFonts w:ascii="Google Sans" w:cs="Google Sans" w:eastAsia="Google Sans" w:hAnsi="Google Sans"/>
            <w:color w:val="0000ee"/>
            <w:sz w:val="24"/>
            <w:szCs w:val="24"/>
            <w:u w:val="single"/>
            <w:rtl w:val="0"/>
          </w:rPr>
          <w:t xml:space="preserve">https://mai-ko.com/travel/culture-research/zen-principles/</w:t>
        </w:r>
      </w:hyperlink>
      <w:r w:rsidDel="00000000" w:rsidR="00000000" w:rsidRPr="00000000">
        <w:rPr>
          <w:rtl w:val="0"/>
        </w:rPr>
      </w:r>
    </w:p>
    <w:p w:rsidR="00000000" w:rsidDel="00000000" w:rsidP="00000000" w:rsidRDefault="00000000" w:rsidRPr="00000000" w14:paraId="000000C8">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Kenshō and Satori: Awakening in Zen - Fabrizio Musacchio, geopend op augustus 31, 2025, </w:t>
      </w:r>
      <w:hyperlink r:id="rId29">
        <w:r w:rsidDel="00000000" w:rsidR="00000000" w:rsidRPr="00000000">
          <w:rPr>
            <w:rFonts w:ascii="Google Sans" w:cs="Google Sans" w:eastAsia="Google Sans" w:hAnsi="Google Sans"/>
            <w:color w:val="0000ee"/>
            <w:sz w:val="24"/>
            <w:szCs w:val="24"/>
            <w:u w:val="single"/>
            <w:rtl w:val="0"/>
          </w:rPr>
          <w:t xml:space="preserve">https://www.fabriziomusacchio.com/weekend_stories/told/2025/2025-07-19-kensho_and_satori/</w:t>
        </w:r>
      </w:hyperlink>
      <w:r w:rsidDel="00000000" w:rsidR="00000000" w:rsidRPr="00000000">
        <w:rPr>
          <w:rtl w:val="0"/>
        </w:rPr>
      </w:r>
    </w:p>
    <w:p w:rsidR="00000000" w:rsidDel="00000000" w:rsidP="00000000" w:rsidRDefault="00000000" w:rsidRPr="00000000" w14:paraId="000000C9">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"From Kensho to Satori" - Dr. John Diamond | Healing from Within, geopend op augustus 31, 2025, </w:t>
      </w:r>
      <w:hyperlink r:id="rId30">
        <w:r w:rsidDel="00000000" w:rsidR="00000000" w:rsidRPr="00000000">
          <w:rPr>
            <w:rFonts w:ascii="Google Sans" w:cs="Google Sans" w:eastAsia="Google Sans" w:hAnsi="Google Sans"/>
            <w:color w:val="0000ee"/>
            <w:sz w:val="24"/>
            <w:szCs w:val="24"/>
            <w:u w:val="single"/>
            <w:rtl w:val="0"/>
          </w:rPr>
          <w:t xml:space="preserve">https://drjohndiamond.com/from-kensho-to-satori/</w:t>
        </w:r>
      </w:hyperlink>
      <w:r w:rsidDel="00000000" w:rsidR="00000000" w:rsidRPr="00000000">
        <w:rPr>
          <w:rtl w:val="0"/>
        </w:rPr>
      </w:r>
    </w:p>
    <w:p w:rsidR="00000000" w:rsidDel="00000000" w:rsidP="00000000" w:rsidRDefault="00000000" w:rsidRPr="00000000" w14:paraId="000000CA">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Kensho And Satori: The Secrets Of Zen Enlightenment | Elfin View, geopend op augustus 31, 2025, </w:t>
      </w:r>
      <w:hyperlink r:id="rId31">
        <w:r w:rsidDel="00000000" w:rsidR="00000000" w:rsidRPr="00000000">
          <w:rPr>
            <w:rFonts w:ascii="Google Sans" w:cs="Google Sans" w:eastAsia="Google Sans" w:hAnsi="Google Sans"/>
            <w:color w:val="0000ee"/>
            <w:sz w:val="24"/>
            <w:szCs w:val="24"/>
            <w:u w:val="single"/>
            <w:rtl w:val="0"/>
          </w:rPr>
          <w:t xml:space="preserve">https://www.elfinview.com/kensho-and-satori/</w:t>
        </w:r>
      </w:hyperlink>
      <w:r w:rsidDel="00000000" w:rsidR="00000000" w:rsidRPr="00000000">
        <w:rPr>
          <w:rtl w:val="0"/>
        </w:rPr>
      </w:r>
    </w:p>
    <w:p w:rsidR="00000000" w:rsidDel="00000000" w:rsidP="00000000" w:rsidRDefault="00000000" w:rsidRPr="00000000" w14:paraId="000000CB">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*exactly* are satori and kensho? - Dharma Wheel, geopend op augustus 31, 2025, </w:t>
      </w:r>
      <w:hyperlink r:id="rId32">
        <w:r w:rsidDel="00000000" w:rsidR="00000000" w:rsidRPr="00000000">
          <w:rPr>
            <w:rFonts w:ascii="Google Sans" w:cs="Google Sans" w:eastAsia="Google Sans" w:hAnsi="Google Sans"/>
            <w:color w:val="0000ee"/>
            <w:sz w:val="24"/>
            <w:szCs w:val="24"/>
            <w:u w:val="single"/>
            <w:rtl w:val="0"/>
          </w:rPr>
          <w:t xml:space="preserve">https://www.dharmawheel.net/viewtopic.php?t=44949</w:t>
        </w:r>
      </w:hyperlink>
      <w:r w:rsidDel="00000000" w:rsidR="00000000" w:rsidRPr="00000000">
        <w:rPr>
          <w:rtl w:val="0"/>
        </w:rPr>
      </w:r>
    </w:p>
    <w:p w:rsidR="00000000" w:rsidDel="00000000" w:rsidP="00000000" w:rsidRDefault="00000000" w:rsidRPr="00000000" w14:paraId="000000CC">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Zen &amp; The Art of Postmodern Philosophy - Antilogicalism, geopend op augustus 31, 2025, </w:t>
      </w:r>
      <w:hyperlink r:id="rId33">
        <w:r w:rsidDel="00000000" w:rsidR="00000000" w:rsidRPr="00000000">
          <w:rPr>
            <w:rFonts w:ascii="Google Sans" w:cs="Google Sans" w:eastAsia="Google Sans" w:hAnsi="Google Sans"/>
            <w:color w:val="0000ee"/>
            <w:sz w:val="24"/>
            <w:szCs w:val="24"/>
            <w:u w:val="single"/>
            <w:rtl w:val="0"/>
          </w:rPr>
          <w:t xml:space="preserve">https://antilogicalism.com/2016/05/06/zen-the-art-of-postmodern-philosophy/</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iching123.com/line_a_text.htm" TargetMode="External"/><Relationship Id="rId22" Type="http://schemas.openxmlformats.org/officeDocument/2006/relationships/hyperlink" Target="https://mindsports.nl/index.php/i-ching-connexion/interpretation/293-interpreting-the-i-ching" TargetMode="External"/><Relationship Id="rId21" Type="http://schemas.openxmlformats.org/officeDocument/2006/relationships/hyperlink" Target="https://en.wikibooks.org/wiki/I_Ching/The_Moving_Line" TargetMode="External"/><Relationship Id="rId24" Type="http://schemas.openxmlformats.org/officeDocument/2006/relationships/hyperlink" Target="https://www.originalbuddhas.com/blog/zen-buddhism" TargetMode="External"/><Relationship Id="rId23" Type="http://schemas.openxmlformats.org/officeDocument/2006/relationships/hyperlink" Target="https://www.selfgazer.com/blog/iching-trigram-symbolis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inesethought.cn/EN/shuyu_show.aspx?shuyu_id=2280" TargetMode="External"/><Relationship Id="rId26" Type="http://schemas.openxmlformats.org/officeDocument/2006/relationships/hyperlink" Target="https://www.reddit.com/r/zen/comments/a16wtt/why_is_zen_against_philosophy/" TargetMode="External"/><Relationship Id="rId25" Type="http://schemas.openxmlformats.org/officeDocument/2006/relationships/hyperlink" Target="https://www.ebsco.com/research-starters/literature-and-writing/zen-buddhism-d-t-suzuki" TargetMode="External"/><Relationship Id="rId28" Type="http://schemas.openxmlformats.org/officeDocument/2006/relationships/hyperlink" Target="https://mai-ko.com/travel/culture-research/zen-principles/" TargetMode="External"/><Relationship Id="rId27" Type="http://schemas.openxmlformats.org/officeDocument/2006/relationships/hyperlink" Target="https://www.scirp.org/journal/paperinformation?paperid=125003" TargetMode="External"/><Relationship Id="rId5" Type="http://schemas.openxmlformats.org/officeDocument/2006/relationships/styles" Target="styles.xml"/><Relationship Id="rId6" Type="http://schemas.openxmlformats.org/officeDocument/2006/relationships/hyperlink" Target="https://wuweiwisdom.com/how-to-use-the-i-ching/" TargetMode="External"/><Relationship Id="rId29" Type="http://schemas.openxmlformats.org/officeDocument/2006/relationships/hyperlink" Target="https://www.fabriziomusacchio.com/weekend_stories/told/2025/2025-07-19-kensho_and_satori/" TargetMode="External"/><Relationship Id="rId7" Type="http://schemas.openxmlformats.org/officeDocument/2006/relationships/hyperlink" Target="https://en.wikipedia.org/wiki/Bagua" TargetMode="External"/><Relationship Id="rId8" Type="http://schemas.openxmlformats.org/officeDocument/2006/relationships/hyperlink" Target="https://world.hey.com/jrsg/understanding-the-eight-i-ching-trigrams-a84d1432" TargetMode="External"/><Relationship Id="rId31" Type="http://schemas.openxmlformats.org/officeDocument/2006/relationships/hyperlink" Target="https://www.elfinview.com/kensho-and-satori/" TargetMode="External"/><Relationship Id="rId30" Type="http://schemas.openxmlformats.org/officeDocument/2006/relationships/hyperlink" Target="https://drjohndiamond.com/from-kensho-to-satori/" TargetMode="External"/><Relationship Id="rId11" Type="http://schemas.openxmlformats.org/officeDocument/2006/relationships/hyperlink" Target="https://www.chinesethought.cn/EN/shuyu_show.aspx?shuyu_id=4365" TargetMode="External"/><Relationship Id="rId33" Type="http://schemas.openxmlformats.org/officeDocument/2006/relationships/hyperlink" Target="https://antilogicalism.com/2016/05/06/zen-the-art-of-postmodern-philosophy/" TargetMode="External"/><Relationship Id="rId10" Type="http://schemas.openxmlformats.org/officeDocument/2006/relationships/hyperlink" Target="https://www.yijing.nl/trigrams/1-qian.html" TargetMode="External"/><Relationship Id="rId32" Type="http://schemas.openxmlformats.org/officeDocument/2006/relationships/hyperlink" Target="https://www.dharmawheel.net/viewtopic.php?t=44949" TargetMode="External"/><Relationship Id="rId13" Type="http://schemas.openxmlformats.org/officeDocument/2006/relationships/hyperlink" Target="https://www.lemon8-app.com/tunie9629/7372056041862857233?region=sg" TargetMode="External"/><Relationship Id="rId12" Type="http://schemas.openxmlformats.org/officeDocument/2006/relationships/hyperlink" Target="https://www.lemon8-app.com/tunie9629/7372056041862857233?region=sg#:~:text=The%20Kan%20Trigram%20(%E5%9D%8E)%20represents,potential%20for%20adaptability%20in%20life." TargetMode="External"/><Relationship Id="rId15" Type="http://schemas.openxmlformats.org/officeDocument/2006/relationships/hyperlink" Target="http://www.iching123.com/52_text.htm" TargetMode="External"/><Relationship Id="rId14" Type="http://schemas.openxmlformats.org/officeDocument/2006/relationships/hyperlink" Target="http://www.iching123.com/52_text.htm#:~:text=Gen%20signifies%20to%20stop.,as%20%E2%80%9Cto%20keep%20still%E2%80%9D." TargetMode="External"/><Relationship Id="rId17" Type="http://schemas.openxmlformats.org/officeDocument/2006/relationships/hyperlink" Target="https://fengshuisolutions.net/basic-understanding-gen-personal-trigram/" TargetMode="External"/><Relationship Id="rId16" Type="http://schemas.openxmlformats.org/officeDocument/2006/relationships/hyperlink" Target="https://www.yijing.nl/trigrams/52-gen.html" TargetMode="External"/><Relationship Id="rId19" Type="http://schemas.openxmlformats.org/officeDocument/2006/relationships/hyperlink" Target="https://www.reddit.com/r/taoism/comments/124jznp/perspective_on_i_ching_resolving_changing_and/" TargetMode="External"/><Relationship Id="rId18" Type="http://schemas.openxmlformats.org/officeDocument/2006/relationships/hyperlink" Target="https://plato.stanford.edu/entries/chinese-chan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